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 xml:space="preserve">Resolução SEMAC n. </w:t>
      </w:r>
      <w:r>
        <w:rPr>
          <w:rFonts w:ascii="Verdana" w:hAnsi="Verdana"/>
          <w:sz w:val="16"/>
          <w:szCs w:val="16"/>
        </w:rPr>
        <w:t>14</w:t>
      </w:r>
      <w:r w:rsidRPr="00D3626C">
        <w:rPr>
          <w:rFonts w:ascii="Verdana" w:hAnsi="Verdana"/>
          <w:sz w:val="16"/>
          <w:szCs w:val="16"/>
        </w:rPr>
        <w:t>, de</w:t>
      </w:r>
      <w:r>
        <w:rPr>
          <w:rFonts w:ascii="Verdana" w:hAnsi="Verdana"/>
          <w:sz w:val="16"/>
          <w:szCs w:val="16"/>
        </w:rPr>
        <w:t xml:space="preserve"> 1º </w:t>
      </w:r>
      <w:r w:rsidRPr="00D3626C">
        <w:rPr>
          <w:rFonts w:ascii="Verdana" w:hAnsi="Verdana"/>
          <w:sz w:val="16"/>
          <w:szCs w:val="16"/>
        </w:rPr>
        <w:t xml:space="preserve">de </w:t>
      </w:r>
      <w:r>
        <w:rPr>
          <w:rFonts w:ascii="Verdana" w:hAnsi="Verdana"/>
          <w:sz w:val="16"/>
          <w:szCs w:val="16"/>
        </w:rPr>
        <w:t>agosto</w:t>
      </w:r>
      <w:r w:rsidRPr="00D3626C">
        <w:rPr>
          <w:rFonts w:ascii="Verdana" w:hAnsi="Verdana"/>
          <w:sz w:val="16"/>
          <w:szCs w:val="16"/>
        </w:rPr>
        <w:t xml:space="preserve"> de 2013.</w:t>
      </w:r>
    </w:p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</w:p>
    <w:p w:rsidR="004E331F" w:rsidRDefault="004E331F" w:rsidP="00C67CCD">
      <w:pPr>
        <w:ind w:left="340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Pr="00D3626C">
        <w:rPr>
          <w:rFonts w:ascii="Verdana" w:hAnsi="Verdana"/>
          <w:sz w:val="16"/>
          <w:szCs w:val="16"/>
        </w:rPr>
        <w:t>stabelece as rotinas prévias cadastramento</w:t>
      </w:r>
      <w:r>
        <w:rPr>
          <w:rFonts w:ascii="Verdana" w:hAnsi="Verdana"/>
          <w:sz w:val="16"/>
          <w:szCs w:val="16"/>
        </w:rPr>
        <w:t xml:space="preserve"> e eleição</w:t>
      </w:r>
      <w:r w:rsidRPr="00D3626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 representantes</w:t>
      </w:r>
      <w:r w:rsidRPr="00D3626C">
        <w:rPr>
          <w:rFonts w:ascii="Verdana" w:hAnsi="Verdana"/>
          <w:sz w:val="16"/>
          <w:szCs w:val="16"/>
        </w:rPr>
        <w:t xml:space="preserve"> da sociedade civil para composição </w:t>
      </w:r>
      <w:r>
        <w:rPr>
          <w:rFonts w:ascii="Verdana" w:hAnsi="Verdana"/>
          <w:sz w:val="16"/>
          <w:szCs w:val="16"/>
        </w:rPr>
        <w:t xml:space="preserve">da Plenária </w:t>
      </w:r>
      <w:r w:rsidRPr="00D3626C">
        <w:rPr>
          <w:rFonts w:ascii="Verdana" w:hAnsi="Verdana"/>
          <w:sz w:val="16"/>
          <w:szCs w:val="16"/>
        </w:rPr>
        <w:t>do Conselho Estadual de Controle Ambiental</w:t>
      </w:r>
      <w:r>
        <w:rPr>
          <w:rFonts w:ascii="Verdana" w:hAnsi="Verdana"/>
          <w:sz w:val="16"/>
          <w:szCs w:val="16"/>
        </w:rPr>
        <w:t>.</w:t>
      </w:r>
    </w:p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</w:p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1D0FAA">
        <w:rPr>
          <w:rFonts w:ascii="Verdana" w:hAnsi="Verdana"/>
          <w:b/>
          <w:sz w:val="16"/>
          <w:szCs w:val="16"/>
        </w:rPr>
        <w:t>O Secretário de Estado do Meio Ambiente, do Planejamento, da Ciência e Tecnologia</w:t>
      </w:r>
      <w:r w:rsidRPr="00D3626C">
        <w:rPr>
          <w:rFonts w:ascii="Verdana" w:hAnsi="Verdana"/>
          <w:sz w:val="16"/>
          <w:szCs w:val="16"/>
        </w:rPr>
        <w:t>, no uso da atribuição que lhe confere o § 4º do art. 2° do Decreto n. 13.692, de 19 de julho de 2013,</w:t>
      </w:r>
    </w:p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</w:p>
    <w:p w:rsidR="004E331F" w:rsidRPr="00D3626C" w:rsidRDefault="004E331F" w:rsidP="00C67CCD">
      <w:pPr>
        <w:jc w:val="both"/>
        <w:rPr>
          <w:rFonts w:ascii="Verdana" w:hAnsi="Verdana"/>
          <w:b/>
          <w:sz w:val="16"/>
          <w:szCs w:val="16"/>
        </w:rPr>
      </w:pPr>
      <w:r w:rsidRPr="00D3626C">
        <w:rPr>
          <w:rFonts w:ascii="Verdana" w:hAnsi="Verdana"/>
          <w:b/>
          <w:sz w:val="16"/>
          <w:szCs w:val="16"/>
        </w:rPr>
        <w:t>R E S O L V E:</w:t>
      </w:r>
    </w:p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Art. 1°</w:t>
      </w:r>
      <w:r w:rsidRPr="00D3626C">
        <w:rPr>
          <w:rFonts w:ascii="Verdana" w:hAnsi="Verdana"/>
          <w:sz w:val="16"/>
          <w:szCs w:val="16"/>
        </w:rPr>
        <w:t xml:space="preserve"> Os procedimentos de indicação dos respectivos representantes de entidades e instituições da sociedade civil, titulares e suplentes, no Conselho Estadual de Controle Ambiental – CECA dever</w:t>
      </w:r>
      <w:r>
        <w:rPr>
          <w:rFonts w:ascii="Verdana" w:hAnsi="Verdana"/>
          <w:sz w:val="16"/>
          <w:szCs w:val="16"/>
        </w:rPr>
        <w:t>ão</w:t>
      </w:r>
      <w:r w:rsidRPr="00D3626C">
        <w:rPr>
          <w:rFonts w:ascii="Verdana" w:hAnsi="Verdana"/>
          <w:sz w:val="16"/>
          <w:szCs w:val="16"/>
        </w:rPr>
        <w:t xml:space="preserve"> ser conduzido</w:t>
      </w:r>
      <w:r>
        <w:rPr>
          <w:rFonts w:ascii="Verdana" w:hAnsi="Verdana"/>
          <w:sz w:val="16"/>
          <w:szCs w:val="16"/>
        </w:rPr>
        <w:t>s</w:t>
      </w:r>
      <w:r w:rsidRPr="00D3626C">
        <w:rPr>
          <w:rFonts w:ascii="Verdana" w:hAnsi="Verdana"/>
          <w:sz w:val="16"/>
          <w:szCs w:val="16"/>
        </w:rPr>
        <w:t xml:space="preserve"> na forma que dispõe esta Resolução.</w:t>
      </w:r>
    </w:p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Art. 2°</w:t>
      </w:r>
      <w:r w:rsidRPr="00D3626C">
        <w:rPr>
          <w:rFonts w:ascii="Verdana" w:hAnsi="Verdana"/>
          <w:sz w:val="16"/>
          <w:szCs w:val="16"/>
        </w:rPr>
        <w:t xml:space="preserve"> Fica aberto o prazo de 1</w:t>
      </w:r>
      <w:r>
        <w:rPr>
          <w:rFonts w:ascii="Verdana" w:hAnsi="Verdana"/>
          <w:sz w:val="16"/>
          <w:szCs w:val="16"/>
        </w:rPr>
        <w:t>0 (dez)</w:t>
      </w:r>
      <w:r w:rsidRPr="00D3626C">
        <w:rPr>
          <w:rFonts w:ascii="Verdana" w:hAnsi="Verdana"/>
          <w:sz w:val="16"/>
          <w:szCs w:val="16"/>
        </w:rPr>
        <w:t xml:space="preserve"> dias, a contar da publicação desta Resolução, para </w:t>
      </w:r>
      <w:r>
        <w:rPr>
          <w:rFonts w:ascii="Verdana" w:hAnsi="Verdana"/>
          <w:sz w:val="16"/>
          <w:szCs w:val="16"/>
        </w:rPr>
        <w:t>inscrição,</w:t>
      </w:r>
      <w:r w:rsidRPr="00D3626C">
        <w:rPr>
          <w:rFonts w:ascii="Verdana" w:hAnsi="Verdana"/>
          <w:sz w:val="16"/>
          <w:szCs w:val="16"/>
        </w:rPr>
        <w:t xml:space="preserve"> junto à Secretaria do CECA, dos interessados em participar do processo eletivo destinado a compor a Plenária do Conselho Estadual de Controle Ambiental na condição de representantes da Sociedade Civil</w:t>
      </w:r>
      <w:r>
        <w:rPr>
          <w:rFonts w:ascii="Verdana" w:hAnsi="Verdana"/>
          <w:sz w:val="16"/>
          <w:szCs w:val="16"/>
        </w:rPr>
        <w:t>.</w:t>
      </w:r>
    </w:p>
    <w:p w:rsidR="004E331F" w:rsidRPr="00D3626C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§ 1º</w:t>
      </w:r>
      <w:r w:rsidRPr="00D3626C">
        <w:rPr>
          <w:rFonts w:ascii="Verdana" w:hAnsi="Verdana"/>
          <w:sz w:val="16"/>
          <w:szCs w:val="16"/>
        </w:rPr>
        <w:t xml:space="preserve"> O Requerimento de inscrição no processo eletivo de entidades e instituições da sociedade civil, interessadas em compor a Plenária do CECA,</w:t>
      </w:r>
      <w:r>
        <w:rPr>
          <w:rFonts w:ascii="Verdana" w:hAnsi="Verdana"/>
          <w:sz w:val="16"/>
          <w:szCs w:val="16"/>
        </w:rPr>
        <w:t xml:space="preserve"> conforme modelo disponível no endereço eletrônico www.imasul.ms.gov.br,</w:t>
      </w:r>
      <w:r w:rsidRPr="00D3626C">
        <w:rPr>
          <w:rFonts w:ascii="Verdana" w:hAnsi="Verdana"/>
          <w:sz w:val="16"/>
          <w:szCs w:val="16"/>
        </w:rPr>
        <w:t xml:space="preserve"> será endereçado ao Secretário de Estado da pasta do Meio Ambiente e deverá ser protocolado na Central de Atendimento do IMASUL, acompanhado da seguinte documentação:</w:t>
      </w:r>
    </w:p>
    <w:p w:rsidR="004E331F" w:rsidRPr="00D3626C" w:rsidRDefault="004E331F" w:rsidP="00C67CC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cópia autenticada do estatuto social ou regimento, devidamente registrados;</w:t>
      </w:r>
    </w:p>
    <w:p w:rsidR="004E331F" w:rsidRPr="00D3626C" w:rsidRDefault="004E331F" w:rsidP="00C67CC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 xml:space="preserve">cópia autenticada da ata de eleição e posse da atual Diretoria; </w:t>
      </w:r>
    </w:p>
    <w:p w:rsidR="004E331F" w:rsidRPr="00D3626C" w:rsidRDefault="004E331F" w:rsidP="00C67CC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Rg e CPF do</w:t>
      </w:r>
      <w:r>
        <w:rPr>
          <w:rFonts w:ascii="Verdana" w:hAnsi="Verdana"/>
          <w:sz w:val="16"/>
          <w:szCs w:val="16"/>
        </w:rPr>
        <w:t>(s)</w:t>
      </w:r>
      <w:r w:rsidRPr="00D3626C">
        <w:rPr>
          <w:rFonts w:ascii="Verdana" w:hAnsi="Verdana"/>
          <w:sz w:val="16"/>
          <w:szCs w:val="16"/>
        </w:rPr>
        <w:t xml:space="preserve"> representante</w:t>
      </w:r>
      <w:r>
        <w:rPr>
          <w:rFonts w:ascii="Verdana" w:hAnsi="Verdana"/>
          <w:sz w:val="16"/>
          <w:szCs w:val="16"/>
        </w:rPr>
        <w:t>(s)</w:t>
      </w:r>
      <w:r w:rsidRPr="00D3626C">
        <w:rPr>
          <w:rFonts w:ascii="Verdana" w:hAnsi="Verdana"/>
          <w:sz w:val="16"/>
          <w:szCs w:val="16"/>
        </w:rPr>
        <w:t xml:space="preserve"> da entidade; e</w:t>
      </w:r>
    </w:p>
    <w:p w:rsidR="004E331F" w:rsidRPr="00D3626C" w:rsidRDefault="004E331F" w:rsidP="00C67CC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comprovação do desenvolvimento de atividades dos últimos dois anos.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 xml:space="preserve">§ </w:t>
      </w:r>
      <w:r>
        <w:rPr>
          <w:rFonts w:ascii="Verdana" w:hAnsi="Verdana"/>
          <w:b/>
          <w:sz w:val="16"/>
          <w:szCs w:val="16"/>
        </w:rPr>
        <w:t>2</w:t>
      </w:r>
      <w:r w:rsidRPr="00C67CCD">
        <w:rPr>
          <w:rFonts w:ascii="Verdana" w:hAnsi="Verdana"/>
          <w:b/>
          <w:sz w:val="16"/>
          <w:szCs w:val="16"/>
        </w:rPr>
        <w:t>°</w:t>
      </w:r>
      <w:r w:rsidRPr="00D3626C">
        <w:rPr>
          <w:rFonts w:ascii="Verdana" w:hAnsi="Verdana"/>
          <w:sz w:val="16"/>
          <w:szCs w:val="16"/>
        </w:rPr>
        <w:t xml:space="preserve"> Cada entidade</w:t>
      </w:r>
      <w:r>
        <w:rPr>
          <w:rFonts w:ascii="Verdana" w:hAnsi="Verdana"/>
          <w:sz w:val="16"/>
          <w:szCs w:val="16"/>
        </w:rPr>
        <w:t>,</w:t>
      </w:r>
      <w:r w:rsidRPr="00D3626C">
        <w:rPr>
          <w:rFonts w:ascii="Verdana" w:hAnsi="Verdana"/>
          <w:sz w:val="16"/>
          <w:szCs w:val="16"/>
        </w:rPr>
        <w:t xml:space="preserve"> de acordo com sua atividade principal prevista em estatuto ou regimento</w:t>
      </w:r>
      <w:r>
        <w:rPr>
          <w:rFonts w:ascii="Verdana" w:hAnsi="Verdana"/>
          <w:sz w:val="16"/>
          <w:szCs w:val="16"/>
        </w:rPr>
        <w:t>,</w:t>
      </w:r>
      <w:r w:rsidRPr="00D3626C">
        <w:rPr>
          <w:rFonts w:ascii="Verdana" w:hAnsi="Verdana"/>
          <w:sz w:val="16"/>
          <w:szCs w:val="16"/>
        </w:rPr>
        <w:t xml:space="preserve"> só poderá se inscrever em um dos</w:t>
      </w:r>
      <w:r>
        <w:rPr>
          <w:rFonts w:ascii="Verdana" w:hAnsi="Verdana"/>
          <w:sz w:val="16"/>
          <w:szCs w:val="16"/>
        </w:rPr>
        <w:t xml:space="preserve"> seguintes segmentos:</w:t>
      </w:r>
    </w:p>
    <w:p w:rsidR="004E331F" w:rsidRPr="00D3626C" w:rsidRDefault="004E331F" w:rsidP="00C67CC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entidades empresariais (federações e sindicatos);</w:t>
      </w:r>
    </w:p>
    <w:p w:rsidR="004E331F" w:rsidRPr="00D3626C" w:rsidRDefault="004E331F" w:rsidP="00C67CC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entidades profissionais (Conselhos profissionais, entidades de Classe);</w:t>
      </w:r>
    </w:p>
    <w:p w:rsidR="004E331F" w:rsidRPr="00D3626C" w:rsidRDefault="004E331F" w:rsidP="00C67CC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instituições cujas atividades estejam, total ou parcialmente, associadas à pesquisa, ao ensino, à ciência e às tecnologias ambientais(escolas técnicas, universidades, fundações de pesquisa, etc);</w:t>
      </w:r>
    </w:p>
    <w:p w:rsidR="004E331F" w:rsidRPr="00D3626C" w:rsidRDefault="004E331F" w:rsidP="00C67CC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entidades, legalmente constituídas, associadas à defesa dos recursos naturais e de combate à poluição (ONGs, OSCIPs, associações, etc);</w:t>
      </w:r>
    </w:p>
    <w:p w:rsidR="004E331F" w:rsidRPr="00D3626C" w:rsidRDefault="004E331F" w:rsidP="00C67CC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D3626C">
        <w:rPr>
          <w:rFonts w:ascii="Verdana" w:hAnsi="Verdana"/>
          <w:sz w:val="16"/>
          <w:szCs w:val="16"/>
        </w:rPr>
        <w:t>entidade de trabalhadores (sindicatos, centrais sindicais, confederações, etc)</w:t>
      </w:r>
    </w:p>
    <w:p w:rsidR="004E331F" w:rsidRPr="00A859C0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§ 3°</w:t>
      </w:r>
      <w:r w:rsidRPr="00D3626C">
        <w:rPr>
          <w:rFonts w:ascii="Verdana" w:hAnsi="Verdana"/>
          <w:sz w:val="16"/>
          <w:szCs w:val="16"/>
        </w:rPr>
        <w:t xml:space="preserve"> </w:t>
      </w:r>
      <w:r w:rsidRPr="00A859C0">
        <w:rPr>
          <w:rFonts w:ascii="Verdana" w:hAnsi="Verdana"/>
          <w:sz w:val="16"/>
          <w:szCs w:val="16"/>
        </w:rPr>
        <w:t>Conforme disposição do § 3º do Art. 2º do Decreto Estadual n. 13.692, de 19 de julho de 2013, para compor o Plenário do CECA as entidades e instituições da sociedade civil deverão ser sediadas no Estado de Mato Grosso do Sul e contar com, no mínimo, dois anos de sua criação</w:t>
      </w:r>
      <w:r>
        <w:rPr>
          <w:rFonts w:ascii="Verdana" w:hAnsi="Verdana"/>
          <w:sz w:val="16"/>
          <w:szCs w:val="16"/>
        </w:rPr>
        <w:t>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4</w:t>
      </w:r>
      <w:r w:rsidRPr="00C67CCD">
        <w:rPr>
          <w:rFonts w:ascii="Verdana" w:hAnsi="Verdana"/>
          <w:b/>
          <w:sz w:val="16"/>
          <w:szCs w:val="16"/>
        </w:rPr>
        <w:t>º</w:t>
      </w:r>
      <w:r>
        <w:rPr>
          <w:rFonts w:ascii="Verdana" w:hAnsi="Verdana"/>
          <w:sz w:val="16"/>
          <w:szCs w:val="16"/>
        </w:rPr>
        <w:t xml:space="preserve"> No prazo de 05 (cinco) dias após o encerramento das inscrições citadas no caput deste artigo a Secretaria Executiva do CECA fará publicar no Diário Oficial do Estado de Mato Grosso do Sul, por meio de EDITAL,</w:t>
      </w:r>
      <w:r w:rsidRPr="00D3626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lista das entidades </w:t>
      </w:r>
      <w:r w:rsidRPr="00D3626C">
        <w:rPr>
          <w:rFonts w:ascii="Verdana" w:hAnsi="Verdana"/>
          <w:sz w:val="16"/>
          <w:szCs w:val="16"/>
        </w:rPr>
        <w:t>habilita</w:t>
      </w:r>
      <w:r>
        <w:rPr>
          <w:rFonts w:ascii="Verdana" w:hAnsi="Verdana"/>
          <w:sz w:val="16"/>
          <w:szCs w:val="16"/>
        </w:rPr>
        <w:t>das ao processo eletivo para composição da Plenária do CECA.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§ 5º</w:t>
      </w:r>
      <w:r w:rsidRPr="001D0FA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No prazo de 48 (quarenta e oito) horas a contar</w:t>
      </w:r>
      <w:r w:rsidRPr="001D0FA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 publicação do EDITAL de que trata o parágrafo anterior para a apresentação de Recurso visando a impugnação de entidade constante da lista ou a inclusão de entidade não contemplada.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§ 6º</w:t>
      </w:r>
      <w:r>
        <w:rPr>
          <w:rFonts w:ascii="Verdana" w:hAnsi="Verdana"/>
          <w:sz w:val="16"/>
          <w:szCs w:val="16"/>
        </w:rPr>
        <w:t xml:space="preserve"> Finda a analise aos Recursos a Secretaria Executiva do CECA fará publicar no Diário Oficial do Estado de Mato Grosso do Sul</w:t>
      </w:r>
      <w:r w:rsidRPr="00D3626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EDITAL indicando a lista</w:t>
      </w:r>
      <w:r w:rsidRPr="00D3626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final das entidades e instituições da sociedade civil habilitadas ao processo eletivo para composição da Plenária do CECA, por seguimento.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§ 7º</w:t>
      </w:r>
      <w:r>
        <w:rPr>
          <w:rFonts w:ascii="Verdana" w:hAnsi="Verdana"/>
          <w:sz w:val="16"/>
          <w:szCs w:val="16"/>
        </w:rPr>
        <w:t xml:space="preserve"> Do EDITAL indicado no paragrafo anterior constará a convocação das entidades e instituições indicando o local, data e horário para a realização de Assembleias Deliberativas necessárias à eleição dos representantes</w:t>
      </w:r>
      <w:r w:rsidRPr="00153C7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na Plenária do CECA para cada segmento.</w:t>
      </w:r>
    </w:p>
    <w:p w:rsidR="004E331F" w:rsidRPr="00962FA9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§ 8º</w:t>
      </w:r>
      <w:r w:rsidRPr="00962FA9">
        <w:rPr>
          <w:rFonts w:ascii="Verdana" w:hAnsi="Verdana"/>
          <w:sz w:val="16"/>
          <w:szCs w:val="16"/>
        </w:rPr>
        <w:t xml:space="preserve"> Consoante ao disposto na legislação, para cada membro eleito para compor a Plenária do CECA será admitida a indicação de até dois suplentes.</w:t>
      </w:r>
    </w:p>
    <w:p w:rsidR="004E331F" w:rsidRPr="00962FA9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Art. 3º</w:t>
      </w:r>
      <w:r>
        <w:rPr>
          <w:rFonts w:ascii="Verdana" w:hAnsi="Verdana"/>
          <w:sz w:val="16"/>
          <w:szCs w:val="16"/>
        </w:rPr>
        <w:t xml:space="preserve"> </w:t>
      </w:r>
      <w:r w:rsidRPr="00962FA9">
        <w:rPr>
          <w:rFonts w:ascii="Verdana" w:hAnsi="Verdana"/>
          <w:sz w:val="16"/>
          <w:szCs w:val="16"/>
        </w:rPr>
        <w:t>Os Conselheiros</w:t>
      </w:r>
      <w:r>
        <w:rPr>
          <w:rFonts w:ascii="Verdana" w:hAnsi="Verdana"/>
          <w:sz w:val="16"/>
          <w:szCs w:val="16"/>
        </w:rPr>
        <w:t xml:space="preserve"> e seus suplentes </w:t>
      </w:r>
      <w:r w:rsidRPr="00962FA9">
        <w:rPr>
          <w:rFonts w:ascii="Verdana" w:hAnsi="Verdana"/>
          <w:sz w:val="16"/>
          <w:szCs w:val="16"/>
        </w:rPr>
        <w:t>terão mandato de dois anos, permitida uma recondução, vedada a indicação destes membros para representação de outro segmento.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Art. 4º</w:t>
      </w:r>
      <w:r>
        <w:rPr>
          <w:rFonts w:ascii="Verdana" w:hAnsi="Verdana"/>
          <w:sz w:val="16"/>
          <w:szCs w:val="16"/>
        </w:rPr>
        <w:t xml:space="preserve"> O</w:t>
      </w:r>
      <w:r w:rsidRPr="00962FA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Secretário</w:t>
      </w:r>
      <w:r w:rsidRPr="00C07B7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 Meio Ambiente encaminhará ao Governador do Estado a lista final contendo todos os indicados a compor a Plenária do CECA, titulares e suplentes com vistas a homologação e nomeação dos Conselheiros para o mandato de dois anos.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 w:rsidRPr="00C67CCD">
        <w:rPr>
          <w:rFonts w:ascii="Verdana" w:hAnsi="Verdana"/>
          <w:b/>
          <w:sz w:val="16"/>
          <w:szCs w:val="16"/>
        </w:rPr>
        <w:t>Art. 5º</w:t>
      </w:r>
      <w:r>
        <w:rPr>
          <w:rFonts w:ascii="Verdana" w:hAnsi="Verdana"/>
          <w:sz w:val="16"/>
          <w:szCs w:val="16"/>
        </w:rPr>
        <w:t xml:space="preserve"> </w:t>
      </w:r>
      <w:r w:rsidRPr="00962FA9">
        <w:rPr>
          <w:rFonts w:ascii="Verdana" w:hAnsi="Verdana"/>
          <w:sz w:val="16"/>
          <w:szCs w:val="16"/>
        </w:rPr>
        <w:t>Esta Resolução entra em v</w:t>
      </w:r>
      <w:r>
        <w:rPr>
          <w:rFonts w:ascii="Verdana" w:hAnsi="Verdana"/>
          <w:sz w:val="16"/>
          <w:szCs w:val="16"/>
        </w:rPr>
        <w:t>igor na data de sua publicação.</w:t>
      </w: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</w:p>
    <w:p w:rsidR="004E331F" w:rsidRDefault="004E331F" w:rsidP="00C67CC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Campo Grande, 1º de agosto de 2013.</w:t>
      </w:r>
      <w:bookmarkStart w:id="0" w:name="_GoBack"/>
      <w:bookmarkEnd w:id="0"/>
    </w:p>
    <w:p w:rsidR="004E331F" w:rsidRPr="00962FA9" w:rsidRDefault="004E331F" w:rsidP="00C67CCD">
      <w:pPr>
        <w:jc w:val="both"/>
        <w:rPr>
          <w:rFonts w:ascii="Verdana" w:hAnsi="Verdana"/>
          <w:sz w:val="16"/>
          <w:szCs w:val="16"/>
        </w:rPr>
      </w:pPr>
    </w:p>
    <w:p w:rsidR="004E331F" w:rsidRPr="00962FA9" w:rsidRDefault="004E331F" w:rsidP="00C67CCD">
      <w:pPr>
        <w:jc w:val="center"/>
        <w:rPr>
          <w:rFonts w:ascii="Verdana" w:hAnsi="Verdana"/>
          <w:sz w:val="16"/>
          <w:szCs w:val="16"/>
        </w:rPr>
      </w:pPr>
      <w:r w:rsidRPr="00962FA9">
        <w:rPr>
          <w:rFonts w:ascii="Verdana" w:hAnsi="Verdana"/>
          <w:sz w:val="16"/>
          <w:szCs w:val="16"/>
        </w:rPr>
        <w:t>Secret</w:t>
      </w:r>
      <w:r>
        <w:rPr>
          <w:rFonts w:ascii="Verdana" w:hAnsi="Verdana"/>
          <w:sz w:val="16"/>
          <w:szCs w:val="16"/>
        </w:rPr>
        <w:t>ário de Estado de Meio Ambiente, do Planejamento, da Ciência e Tecnologia - SEMAC</w:t>
      </w:r>
    </w:p>
    <w:p w:rsidR="004E331F" w:rsidRDefault="004E331F"/>
    <w:sectPr w:rsidR="004E331F" w:rsidSect="00C67CCD">
      <w:pgSz w:w="11906" w:h="16838"/>
      <w:pgMar w:top="851" w:right="2268" w:bottom="851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7C9"/>
    <w:multiLevelType w:val="hybridMultilevel"/>
    <w:tmpl w:val="FC86342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FD75DF"/>
    <w:multiLevelType w:val="hybridMultilevel"/>
    <w:tmpl w:val="83ACE4A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CCD"/>
    <w:rsid w:val="00153C77"/>
    <w:rsid w:val="001D0FAA"/>
    <w:rsid w:val="0020099B"/>
    <w:rsid w:val="003166C8"/>
    <w:rsid w:val="00417012"/>
    <w:rsid w:val="004E331F"/>
    <w:rsid w:val="005F39F8"/>
    <w:rsid w:val="0061209A"/>
    <w:rsid w:val="006402A8"/>
    <w:rsid w:val="00792D31"/>
    <w:rsid w:val="00962FA9"/>
    <w:rsid w:val="009924AC"/>
    <w:rsid w:val="00A859C0"/>
    <w:rsid w:val="00C07B7B"/>
    <w:rsid w:val="00C67CCD"/>
    <w:rsid w:val="00D3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7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689</Words>
  <Characters>3724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SEMAC n</dc:title>
  <dc:subject/>
  <dc:creator>Pedro Mendes Neto</dc:creator>
  <cp:keywords/>
  <dc:description/>
  <cp:lastModifiedBy>egarcia</cp:lastModifiedBy>
  <cp:revision>2</cp:revision>
  <cp:lastPrinted>2013-08-01T14:54:00Z</cp:lastPrinted>
  <dcterms:created xsi:type="dcterms:W3CDTF">2013-08-02T11:59:00Z</dcterms:created>
  <dcterms:modified xsi:type="dcterms:W3CDTF">2013-08-02T11:59:00Z</dcterms:modified>
</cp:coreProperties>
</file>