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8D90A" w14:textId="0E84ADEB" w:rsidR="005544ED" w:rsidRPr="006A3AB3" w:rsidRDefault="000C487E" w:rsidP="00404706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6A3AB3">
        <w:rPr>
          <w:rFonts w:cstheme="minorHAnsi"/>
          <w:b/>
          <w:bCs/>
          <w:color w:val="002060"/>
          <w:sz w:val="24"/>
          <w:szCs w:val="24"/>
        </w:rPr>
        <w:t xml:space="preserve">COMPROVAÇÃO DA </w:t>
      </w:r>
      <w:r w:rsidRPr="00187320">
        <w:rPr>
          <w:rFonts w:cstheme="minorHAnsi"/>
          <w:b/>
          <w:bCs/>
          <w:color w:val="002060"/>
          <w:sz w:val="24"/>
          <w:szCs w:val="24"/>
        </w:rPr>
        <w:t>EXECUÇÃO</w:t>
      </w:r>
      <w:r w:rsidRPr="006A3AB3">
        <w:rPr>
          <w:rFonts w:cstheme="minorHAnsi"/>
          <w:b/>
          <w:bCs/>
          <w:color w:val="002060"/>
          <w:sz w:val="24"/>
          <w:szCs w:val="24"/>
        </w:rPr>
        <w:t xml:space="preserve"> DA COLETA SELETIVA</w:t>
      </w:r>
    </w:p>
    <w:p w14:paraId="31896E24" w14:textId="77777777" w:rsidR="005544ED" w:rsidRPr="006A3AB3" w:rsidRDefault="005544ED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  <w:vertAlign w:val="subscript"/>
        </w:rPr>
      </w:pPr>
    </w:p>
    <w:p w14:paraId="4844F1D0" w14:textId="7D9B9390" w:rsidR="00C01836" w:rsidRPr="00F84BD9" w:rsidRDefault="000C487E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84BD9">
        <w:rPr>
          <w:rFonts w:cstheme="minorHAnsi"/>
          <w:b/>
          <w:bCs/>
          <w:color w:val="002060"/>
          <w:sz w:val="24"/>
          <w:szCs w:val="24"/>
        </w:rPr>
        <w:t xml:space="preserve">1. INFORMAÇÕES GERAIS  </w:t>
      </w:r>
    </w:p>
    <w:tbl>
      <w:tblPr>
        <w:tblStyle w:val="Tabelacomgrade"/>
        <w:tblW w:w="5038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852"/>
        <w:gridCol w:w="3281"/>
      </w:tblGrid>
      <w:tr w:rsidR="00F84BD9" w:rsidRPr="00F84BD9" w14:paraId="68EA419B" w14:textId="77777777" w:rsidTr="00F84BD9">
        <w:trPr>
          <w:trHeight w:val="696"/>
        </w:trPr>
        <w:tc>
          <w:tcPr>
            <w:tcW w:w="5000" w:type="pct"/>
            <w:gridSpan w:val="2"/>
          </w:tcPr>
          <w:p w14:paraId="0F381267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ANO DE INÍCIO DA COLETA SELETIVA NO MUNICÍPIO: </w:t>
            </w:r>
          </w:p>
          <w:p w14:paraId="7526B492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C487E" w:rsidRPr="006A3AB3" w14:paraId="0DACDAF5" w14:textId="77777777" w:rsidTr="00F84BD9">
        <w:trPr>
          <w:trHeight w:val="777"/>
        </w:trPr>
        <w:tc>
          <w:tcPr>
            <w:tcW w:w="3204" w:type="pct"/>
          </w:tcPr>
          <w:p w14:paraId="7DE3C394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DISPOSITIVO LEGAL (QUANDO HOUVER): </w:t>
            </w:r>
          </w:p>
          <w:p w14:paraId="25D2F0AA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286772D1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96" w:type="pct"/>
            <w:vMerge w:val="restart"/>
          </w:tcPr>
          <w:p w14:paraId="23AC733A" w14:textId="77777777" w:rsidR="000C487E" w:rsidRPr="006A3AB3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6A3AB3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29CD2D7F" w14:textId="77777777" w:rsidR="000C487E" w:rsidRPr="006A3AB3" w:rsidRDefault="000C487E" w:rsidP="00187320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6A3AB3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Dispositivo legal</w:t>
            </w: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: Lei municipal, decreto municipal ou resolução. </w:t>
            </w:r>
          </w:p>
          <w:p w14:paraId="3F57282B" w14:textId="34435BD5" w:rsidR="000C487E" w:rsidRPr="006A3AB3" w:rsidRDefault="000C487E" w:rsidP="00F84BD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Caso exista outro tipo de dispositivo legal, informar o ato normativo,</w:t>
            </w:r>
            <w:r w:rsidR="00F84BD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numeração sequencial e data.</w:t>
            </w:r>
          </w:p>
        </w:tc>
      </w:tr>
      <w:tr w:rsidR="000C487E" w:rsidRPr="006A3AB3" w14:paraId="65EC9E36" w14:textId="77777777" w:rsidTr="00F84BD9">
        <w:trPr>
          <w:trHeight w:val="1039"/>
        </w:trPr>
        <w:tc>
          <w:tcPr>
            <w:tcW w:w="3204" w:type="pct"/>
          </w:tcPr>
          <w:p w14:paraId="3B589A9B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bookmarkStart w:id="0" w:name="_GoBack" w:colFirst="2" w:colLast="2"/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NÚMERO, DATA E PÁGINA DA PUBLICAÇÃO EM DIÁRIO OFICIAL DO MUNICÍPIO: </w:t>
            </w:r>
          </w:p>
          <w:p w14:paraId="51300F96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3BD2E12F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24158CEF" w14:textId="77777777" w:rsidR="000C487E" w:rsidRPr="00F84BD9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96" w:type="pct"/>
            <w:vMerge/>
          </w:tcPr>
          <w:p w14:paraId="69CC83E3" w14:textId="77777777" w:rsidR="000C487E" w:rsidRPr="006A3AB3" w:rsidRDefault="000C487E" w:rsidP="00187320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bookmarkEnd w:id="0"/>
    </w:tbl>
    <w:p w14:paraId="65A5C70D" w14:textId="77777777" w:rsidR="00817B72" w:rsidRPr="006A3AB3" w:rsidRDefault="00817B72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B049111" w14:textId="77777777" w:rsidR="000C487E" w:rsidRPr="00F84BD9" w:rsidRDefault="000C487E" w:rsidP="000C487E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84BD9">
        <w:rPr>
          <w:rFonts w:cstheme="minorHAnsi"/>
          <w:b/>
          <w:bCs/>
          <w:color w:val="002060"/>
          <w:sz w:val="24"/>
          <w:szCs w:val="24"/>
        </w:rPr>
        <w:t>2. EQUIPE DE GESTÃO DE RESÍDUOS SÓLIDOS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808"/>
        <w:gridCol w:w="3256"/>
      </w:tblGrid>
      <w:tr w:rsidR="000C487E" w:rsidRPr="006A3AB3" w14:paraId="3CBF1F51" w14:textId="77777777" w:rsidTr="00F84BD9">
        <w:trPr>
          <w:trHeight w:val="1617"/>
        </w:trPr>
        <w:tc>
          <w:tcPr>
            <w:tcW w:w="3204" w:type="pct"/>
          </w:tcPr>
          <w:p w14:paraId="1E48561F" w14:textId="77777777" w:rsidR="000C487E" w:rsidRPr="00F84BD9" w:rsidRDefault="000C487E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EXISTE EQUIPE EXCLUSIVA NA PREFEITURA MUNICIPAL PARA GESTÃO DE RESÍDUOS SÓLIDOS? </w:t>
            </w:r>
          </w:p>
          <w:p w14:paraId="581C9C22" w14:textId="77777777" w:rsidR="000C487E" w:rsidRPr="00F84BD9" w:rsidRDefault="00F85DC4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277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7E" w:rsidRPr="00F84BD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C487E" w:rsidRPr="00F84BD9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5C9E9905" w14:textId="77777777" w:rsidR="000C487E" w:rsidRPr="006A3AB3" w:rsidRDefault="00F85DC4" w:rsidP="006A3AB3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03055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7E" w:rsidRPr="00F84BD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C487E" w:rsidRPr="00F84BD9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  <w:r w:rsidR="000C487E"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96" w:type="pct"/>
          </w:tcPr>
          <w:p w14:paraId="4B613865" w14:textId="77777777" w:rsidR="000C487E" w:rsidRPr="006A3AB3" w:rsidRDefault="000C487E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6A3AB3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BBD63E3" w14:textId="77777777" w:rsidR="000C487E" w:rsidRPr="006A3AB3" w:rsidRDefault="000C487E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6A3AB3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  <w:p w14:paraId="5BADFC91" w14:textId="77777777" w:rsidR="000C487E" w:rsidRPr="006A3AB3" w:rsidRDefault="000C487E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C487E" w:rsidRPr="006A3AB3" w14:paraId="66E5808F" w14:textId="77777777" w:rsidTr="000C487E">
        <w:tc>
          <w:tcPr>
            <w:tcW w:w="3204" w:type="pct"/>
            <w:shd w:val="clear" w:color="auto" w:fill="D9D9D9" w:themeFill="background1" w:themeFillShade="D9"/>
            <w:vAlign w:val="center"/>
          </w:tcPr>
          <w:p w14:paraId="0B213BB3" w14:textId="77777777" w:rsidR="000C487E" w:rsidRPr="00F84BD9" w:rsidRDefault="000C487E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Cargos</w:t>
            </w:r>
          </w:p>
        </w:tc>
        <w:tc>
          <w:tcPr>
            <w:tcW w:w="1796" w:type="pct"/>
            <w:shd w:val="clear" w:color="auto" w:fill="D9D9D9" w:themeFill="background1" w:themeFillShade="D9"/>
            <w:vAlign w:val="center"/>
          </w:tcPr>
          <w:p w14:paraId="14FBEA44" w14:textId="77777777" w:rsidR="000C487E" w:rsidRPr="00F84BD9" w:rsidRDefault="000C487E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5B4CD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1F56FAF0" w14:textId="4F1BACF2" w:rsidR="000C487E" w:rsidRPr="006A3AB3" w:rsidRDefault="000C487E" w:rsidP="00F84BD9">
            <w:pPr>
              <w:spacing w:line="312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. 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total de colaboradores)</w:t>
            </w:r>
          </w:p>
        </w:tc>
      </w:tr>
      <w:tr w:rsidR="000C487E" w:rsidRPr="006A3AB3" w14:paraId="05ABC578" w14:textId="77777777" w:rsidTr="000C487E">
        <w:tc>
          <w:tcPr>
            <w:tcW w:w="3204" w:type="pct"/>
          </w:tcPr>
          <w:p w14:paraId="0D81D0B5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Secretário </w:t>
            </w:r>
          </w:p>
        </w:tc>
        <w:tc>
          <w:tcPr>
            <w:tcW w:w="1796" w:type="pct"/>
          </w:tcPr>
          <w:p w14:paraId="483072AA" w14:textId="4A93310B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</w:p>
        </w:tc>
      </w:tr>
      <w:tr w:rsidR="000C487E" w:rsidRPr="006A3AB3" w14:paraId="6A0F5CE0" w14:textId="77777777" w:rsidTr="000C487E">
        <w:tc>
          <w:tcPr>
            <w:tcW w:w="3204" w:type="pct"/>
          </w:tcPr>
          <w:p w14:paraId="29C33AAD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Diretor</w:t>
            </w:r>
          </w:p>
        </w:tc>
        <w:tc>
          <w:tcPr>
            <w:tcW w:w="1796" w:type="pct"/>
            <w:shd w:val="clear" w:color="auto" w:fill="auto"/>
          </w:tcPr>
          <w:p w14:paraId="41AECD86" w14:textId="0DD377D1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2BA4AC68" w14:textId="77777777" w:rsidTr="000C487E">
        <w:tc>
          <w:tcPr>
            <w:tcW w:w="3204" w:type="pct"/>
          </w:tcPr>
          <w:p w14:paraId="6A6AFD5A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Gerente</w:t>
            </w:r>
          </w:p>
        </w:tc>
        <w:tc>
          <w:tcPr>
            <w:tcW w:w="1796" w:type="pct"/>
            <w:shd w:val="clear" w:color="auto" w:fill="auto"/>
          </w:tcPr>
          <w:p w14:paraId="258648D4" w14:textId="40AD1CF2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0A069E4E" w14:textId="77777777" w:rsidTr="000C487E">
        <w:tc>
          <w:tcPr>
            <w:tcW w:w="3204" w:type="pct"/>
          </w:tcPr>
          <w:p w14:paraId="6776DEE1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Coordenador</w:t>
            </w:r>
          </w:p>
        </w:tc>
        <w:tc>
          <w:tcPr>
            <w:tcW w:w="1796" w:type="pct"/>
            <w:shd w:val="clear" w:color="auto" w:fill="auto"/>
          </w:tcPr>
          <w:p w14:paraId="56515A6B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6CA66D1B" w14:textId="77777777" w:rsidTr="000C487E">
        <w:tc>
          <w:tcPr>
            <w:tcW w:w="3204" w:type="pct"/>
          </w:tcPr>
          <w:p w14:paraId="3AF3CB3C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Responsável</w:t>
            </w:r>
          </w:p>
        </w:tc>
        <w:tc>
          <w:tcPr>
            <w:tcW w:w="1796" w:type="pct"/>
            <w:shd w:val="clear" w:color="auto" w:fill="auto"/>
          </w:tcPr>
          <w:p w14:paraId="35C89FC7" w14:textId="20C41289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543C61A9" w14:textId="77777777" w:rsidTr="000C487E">
        <w:tc>
          <w:tcPr>
            <w:tcW w:w="3204" w:type="pct"/>
          </w:tcPr>
          <w:p w14:paraId="47B4A084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Fiscal </w:t>
            </w:r>
          </w:p>
        </w:tc>
        <w:tc>
          <w:tcPr>
            <w:tcW w:w="1796" w:type="pct"/>
            <w:shd w:val="clear" w:color="auto" w:fill="auto"/>
          </w:tcPr>
          <w:p w14:paraId="777EBD98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3F06E98C" w14:textId="77777777" w:rsidTr="000C487E">
        <w:tc>
          <w:tcPr>
            <w:tcW w:w="3204" w:type="pct"/>
          </w:tcPr>
          <w:p w14:paraId="2B7B6A89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Analista</w:t>
            </w:r>
          </w:p>
        </w:tc>
        <w:tc>
          <w:tcPr>
            <w:tcW w:w="1796" w:type="pct"/>
            <w:shd w:val="clear" w:color="auto" w:fill="auto"/>
          </w:tcPr>
          <w:p w14:paraId="38B2D0F4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53026A2D" w14:textId="77777777" w:rsidTr="000C487E">
        <w:tc>
          <w:tcPr>
            <w:tcW w:w="3204" w:type="pct"/>
          </w:tcPr>
          <w:p w14:paraId="073A6F96" w14:textId="77777777" w:rsidR="000C487E" w:rsidRPr="00F84BD9" w:rsidRDefault="000C487E" w:rsidP="006A3AB3">
            <w:pPr>
              <w:spacing w:line="336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Técnico</w:t>
            </w:r>
          </w:p>
        </w:tc>
        <w:tc>
          <w:tcPr>
            <w:tcW w:w="1796" w:type="pct"/>
            <w:shd w:val="clear" w:color="auto" w:fill="auto"/>
          </w:tcPr>
          <w:p w14:paraId="67D78B28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7C9ACB59" w14:textId="77777777" w:rsidTr="000C487E">
        <w:tc>
          <w:tcPr>
            <w:tcW w:w="3204" w:type="pct"/>
          </w:tcPr>
          <w:p w14:paraId="1EB028BA" w14:textId="2253F3DC" w:rsidR="000C487E" w:rsidRPr="00F84BD9" w:rsidRDefault="00F84BD9" w:rsidP="006A3AB3">
            <w:pPr>
              <w:spacing w:line="336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Outro </w:t>
            </w:r>
            <w:r w:rsidR="000C487E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1*:</w:t>
            </w:r>
          </w:p>
        </w:tc>
        <w:tc>
          <w:tcPr>
            <w:tcW w:w="1796" w:type="pct"/>
            <w:shd w:val="clear" w:color="auto" w:fill="auto"/>
          </w:tcPr>
          <w:p w14:paraId="67171C05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73C3E708" w14:textId="77777777" w:rsidTr="000C487E">
        <w:tc>
          <w:tcPr>
            <w:tcW w:w="3204" w:type="pct"/>
          </w:tcPr>
          <w:p w14:paraId="597805E0" w14:textId="7A09138E" w:rsidR="000C487E" w:rsidRPr="00F84BD9" w:rsidRDefault="00F84BD9" w:rsidP="006A3AB3">
            <w:pPr>
              <w:spacing w:line="336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Outro </w:t>
            </w:r>
            <w:r w:rsidR="000C487E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2*:</w:t>
            </w:r>
          </w:p>
        </w:tc>
        <w:tc>
          <w:tcPr>
            <w:tcW w:w="1796" w:type="pct"/>
            <w:shd w:val="clear" w:color="auto" w:fill="auto"/>
          </w:tcPr>
          <w:p w14:paraId="6C86359E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  <w:tr w:rsidR="000C487E" w:rsidRPr="006A3AB3" w14:paraId="1BCB43C8" w14:textId="77777777" w:rsidTr="000C487E">
        <w:tc>
          <w:tcPr>
            <w:tcW w:w="3204" w:type="pct"/>
          </w:tcPr>
          <w:p w14:paraId="3D8308D4" w14:textId="566C3BFB" w:rsidR="000C487E" w:rsidRPr="00F84BD9" w:rsidRDefault="00F84BD9" w:rsidP="006A3AB3">
            <w:pPr>
              <w:spacing w:line="336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Outro </w:t>
            </w:r>
            <w:r w:rsidR="000C487E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3*:</w:t>
            </w:r>
          </w:p>
        </w:tc>
        <w:tc>
          <w:tcPr>
            <w:tcW w:w="1796" w:type="pct"/>
            <w:shd w:val="clear" w:color="auto" w:fill="auto"/>
          </w:tcPr>
          <w:p w14:paraId="66F68EA5" w14:textId="77777777" w:rsidR="000C487E" w:rsidRPr="005B4CDF" w:rsidRDefault="000C487E" w:rsidP="006A3AB3">
            <w:pPr>
              <w:spacing w:line="336" w:lineRule="auto"/>
              <w:jc w:val="both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</w:tc>
      </w:tr>
    </w:tbl>
    <w:p w14:paraId="762484F9" w14:textId="177248C1" w:rsidR="000C487E" w:rsidRPr="006A3AB3" w:rsidRDefault="000C487E" w:rsidP="000C487E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 xml:space="preserve">(*)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Quando houver outros cargos/colaboradores que não estão </w:t>
      </w:r>
      <w:r w:rsidR="0034142D" w:rsidRPr="006A3AB3">
        <w:rPr>
          <w:rFonts w:cstheme="minorHAnsi"/>
          <w:i/>
          <w:iCs/>
          <w:color w:val="FF0000"/>
          <w:sz w:val="24"/>
          <w:szCs w:val="24"/>
        </w:rPr>
        <w:t>listados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acima, estes devem ser informados no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s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campo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s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“Outro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s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”. </w:t>
      </w:r>
    </w:p>
    <w:p w14:paraId="3D0E7DAD" w14:textId="77777777" w:rsidR="0034142D" w:rsidRPr="006A3AB3" w:rsidRDefault="0034142D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  <w:sectPr w:rsidR="0034142D" w:rsidRPr="006A3AB3" w:rsidSect="00BB7D5D">
          <w:headerReference w:type="default" r:id="rId8"/>
          <w:footerReference w:type="default" r:id="rId9"/>
          <w:pgSz w:w="11906" w:h="16838"/>
          <w:pgMar w:top="1418" w:right="1418" w:bottom="1418" w:left="1418" w:header="624" w:footer="624" w:gutter="0"/>
          <w:cols w:space="708"/>
          <w:docGrid w:linePitch="360"/>
        </w:sectPr>
      </w:pPr>
    </w:p>
    <w:p w14:paraId="60D1BA57" w14:textId="77777777" w:rsidR="000C487E" w:rsidRPr="00F84BD9" w:rsidRDefault="000C487E" w:rsidP="000C487E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84BD9">
        <w:rPr>
          <w:rFonts w:cstheme="minorHAnsi"/>
          <w:b/>
          <w:bCs/>
          <w:color w:val="002060"/>
          <w:sz w:val="24"/>
          <w:szCs w:val="24"/>
        </w:rPr>
        <w:lastRenderedPageBreak/>
        <w:t>3. ABRANGÊNCIA E FREQUÊNCIA DA COLETA SELETIVA</w:t>
      </w:r>
    </w:p>
    <w:p w14:paraId="59ED3E33" w14:textId="77777777" w:rsidR="000C487E" w:rsidRPr="006A3AB3" w:rsidRDefault="000C487E" w:rsidP="000C487E">
      <w:pPr>
        <w:spacing w:line="312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415201F4" w14:textId="1CE93CB4" w:rsidR="000C487E" w:rsidRDefault="000C487E" w:rsidP="000C487E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  <w:r w:rsidRPr="006A3AB3">
        <w:rPr>
          <w:rFonts w:cstheme="minorHAnsi"/>
          <w:b/>
          <w:bCs/>
          <w:color w:val="FF0000"/>
          <w:sz w:val="24"/>
          <w:szCs w:val="24"/>
        </w:rPr>
        <w:t xml:space="preserve">Atenção: </w:t>
      </w:r>
      <w:r w:rsidR="00496C43" w:rsidRPr="00496C4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No Estado do Mato Grosso do Sul, para fins de análise do ICMS Ecológico no componente Resíduos Sólidos Urbanos, </w:t>
      </w:r>
      <w:r w:rsidR="00496C43" w:rsidRPr="00851C49">
        <w:rPr>
          <w:rFonts w:cstheme="minorHAnsi"/>
          <w:b/>
          <w:i/>
          <w:iCs/>
          <w:color w:val="595959" w:themeColor="text1" w:themeTint="A6"/>
          <w:sz w:val="24"/>
          <w:szCs w:val="24"/>
        </w:rPr>
        <w:t>obrigatoriamente</w:t>
      </w:r>
      <w:r w:rsidR="00496C43" w:rsidRPr="00496C4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, a coleta seletiva deverá ser realizada por meio da modalidade </w:t>
      </w:r>
      <w:r w:rsidR="00496C43" w:rsidRPr="00851C49">
        <w:rPr>
          <w:rFonts w:cstheme="minorHAnsi"/>
          <w:b/>
          <w:i/>
          <w:iCs/>
          <w:color w:val="595959" w:themeColor="text1" w:themeTint="A6"/>
          <w:sz w:val="24"/>
          <w:szCs w:val="24"/>
        </w:rPr>
        <w:t>porta a porta</w:t>
      </w:r>
      <w:r w:rsidR="00496C43" w:rsidRPr="00496C4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e a implantação deve ser melhorada e ampliada gradativamente até atingir a universalidade do serviço de coleta seletiva no município.</w:t>
      </w:r>
      <w:r w:rsidR="00496C4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</w:t>
      </w:r>
      <w:r w:rsidR="00E62B4B"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Além da modalidade porta a porta, o município </w:t>
      </w:r>
      <w:r w:rsidR="00E62B4B" w:rsidRPr="006A3AB3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poderá</w:t>
      </w:r>
      <w:r w:rsidR="00E62B4B"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instalar Pontos de Entrega Voluntária (PEV) para mater</w:t>
      </w:r>
      <w:r w:rsidR="00496C43">
        <w:rPr>
          <w:rFonts w:cstheme="minorHAnsi"/>
          <w:i/>
          <w:iCs/>
          <w:color w:val="595959" w:themeColor="text1" w:themeTint="A6"/>
          <w:sz w:val="24"/>
          <w:szCs w:val="24"/>
        </w:rPr>
        <w:t>iais recicláveis e reciclados</w:t>
      </w:r>
      <w:r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. </w:t>
      </w:r>
    </w:p>
    <w:p w14:paraId="3ACA9989" w14:textId="77777777" w:rsidR="00851C49" w:rsidRDefault="00851C49" w:rsidP="000C487E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</w:p>
    <w:p w14:paraId="1D14009B" w14:textId="63004935" w:rsidR="00851C49" w:rsidRPr="006A3AB3" w:rsidRDefault="00851C49" w:rsidP="000C487E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  <w:r w:rsidRPr="00851C4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Os materiais recicláveis, objeto da coleta seletiva devem abranger todos os tipos de materiais recicláveis (vidro, papel, metais e plástico). </w:t>
      </w:r>
    </w:p>
    <w:p w14:paraId="04524426" w14:textId="02861DB8" w:rsidR="00DD2CE2" w:rsidRPr="006A3AB3" w:rsidRDefault="00DD2CE2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DBE98CB" w14:textId="77777777" w:rsidR="0070215B" w:rsidRPr="00F84BD9" w:rsidRDefault="0070215B" w:rsidP="0070215B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84BD9">
        <w:rPr>
          <w:rFonts w:cstheme="minorHAnsi"/>
          <w:b/>
          <w:bCs/>
          <w:color w:val="002060"/>
          <w:sz w:val="24"/>
          <w:szCs w:val="24"/>
        </w:rPr>
        <w:t>3.1 Área urbana (sede)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6"/>
        <w:gridCol w:w="2268"/>
        <w:gridCol w:w="2572"/>
        <w:gridCol w:w="1958"/>
      </w:tblGrid>
      <w:tr w:rsidR="0034142D" w:rsidRPr="006A3AB3" w14:paraId="3F7240D2" w14:textId="77777777" w:rsidTr="00851C49">
        <w:trPr>
          <w:trHeight w:val="1212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01F59408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453CA9B5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da população atendida </w:t>
            </w:r>
          </w:p>
          <w:p w14:paraId="43476471" w14:textId="218F9A68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</w:t>
            </w:r>
            <w:r w:rsidR="005205AB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%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24E50BCF" w14:textId="77777777" w:rsidR="0034142D" w:rsidRPr="00F84BD9" w:rsidRDefault="0034142D" w:rsidP="00851C4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Abrangência 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(Percentual de setores/bairros atendidos (%))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0202C5FE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34142D" w:rsidRPr="006A3AB3" w14:paraId="2536F3C3" w14:textId="77777777" w:rsidTr="00851C49">
        <w:trPr>
          <w:trHeight w:val="1248"/>
        </w:trPr>
        <w:tc>
          <w:tcPr>
            <w:tcW w:w="1250" w:type="pct"/>
            <w:shd w:val="clear" w:color="auto" w:fill="auto"/>
            <w:vAlign w:val="center"/>
          </w:tcPr>
          <w:p w14:paraId="1D2D7DD4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Porta a porta </w:t>
            </w:r>
          </w:p>
        </w:tc>
        <w:tc>
          <w:tcPr>
            <w:tcW w:w="1251" w:type="pct"/>
            <w:shd w:val="clear" w:color="auto" w:fill="auto"/>
          </w:tcPr>
          <w:p w14:paraId="7540E7B5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560605B6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4015F3CE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Comprovação no item 3.2 Comunicação social </w:t>
            </w:r>
          </w:p>
        </w:tc>
      </w:tr>
      <w:tr w:rsidR="0034142D" w:rsidRPr="006A3AB3" w14:paraId="3CEC3795" w14:textId="77777777" w:rsidTr="006A3AB3">
        <w:tc>
          <w:tcPr>
            <w:tcW w:w="1250" w:type="pct"/>
            <w:vMerge w:val="restart"/>
            <w:shd w:val="clear" w:color="auto" w:fill="auto"/>
            <w:vAlign w:val="center"/>
          </w:tcPr>
          <w:p w14:paraId="48325615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Pontos de Entrega Voluntária (PEV) para materiais recicláveis e reciclados¹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4E1D4017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533091BD" w14:textId="07C585CF" w:rsidR="0034142D" w:rsidRPr="00F84BD9" w:rsidRDefault="0034142D" w:rsidP="00F84BD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PEV)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0953E245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721C260A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34142D" w:rsidRPr="006A3AB3" w14:paraId="5A9DCC4F" w14:textId="77777777" w:rsidTr="00851C49">
        <w:trPr>
          <w:trHeight w:val="1352"/>
        </w:trPr>
        <w:tc>
          <w:tcPr>
            <w:tcW w:w="1250" w:type="pct"/>
            <w:vMerge/>
            <w:shd w:val="clear" w:color="auto" w:fill="auto"/>
            <w:vAlign w:val="center"/>
          </w:tcPr>
          <w:p w14:paraId="4D1D22F9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71D38E1C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5BFFB857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7C4FB84B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195E1B85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4A5283F9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5BBF037B" w14:textId="158028F2" w:rsidR="0034142D" w:rsidRPr="006A3AB3" w:rsidRDefault="0034142D" w:rsidP="0034142D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>Pontos de Entrega Voluntária (PEV) para materiais recicláveis e reciclados dever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ão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ser gerenciado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s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pela Prefeitura Municipal. </w:t>
      </w:r>
    </w:p>
    <w:p w14:paraId="49F56943" w14:textId="77777777" w:rsidR="0034142D" w:rsidRPr="006A3AB3" w:rsidRDefault="0034142D" w:rsidP="0034142D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ou arquivos de mídia digital.  </w:t>
      </w:r>
    </w:p>
    <w:p w14:paraId="3307605F" w14:textId="30852744" w:rsidR="002C0A8F" w:rsidRDefault="002C0A8F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7F403983" w14:textId="27F7FFAB" w:rsidR="00851C49" w:rsidRDefault="00851C49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70181730" w14:textId="55A5F6B9" w:rsidR="00851C49" w:rsidRDefault="00851C49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5AF6F744" w14:textId="77777777" w:rsidR="00851C49" w:rsidRPr="00F84BD9" w:rsidRDefault="00851C49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56EF291D" w14:textId="77777777" w:rsidR="0034142D" w:rsidRPr="00F84BD9" w:rsidRDefault="0034142D" w:rsidP="0034142D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84BD9">
        <w:rPr>
          <w:rFonts w:cstheme="minorHAnsi"/>
          <w:b/>
          <w:bCs/>
          <w:color w:val="002060"/>
          <w:sz w:val="24"/>
          <w:szCs w:val="24"/>
        </w:rPr>
        <w:lastRenderedPageBreak/>
        <w:t>3.2 Distritos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54"/>
        <w:gridCol w:w="1512"/>
        <w:gridCol w:w="2268"/>
        <w:gridCol w:w="2572"/>
        <w:gridCol w:w="1958"/>
      </w:tblGrid>
      <w:tr w:rsidR="0034142D" w:rsidRPr="006A3AB3" w14:paraId="375529B5" w14:textId="77777777" w:rsidTr="006A3AB3">
        <w:tc>
          <w:tcPr>
            <w:tcW w:w="416" w:type="pct"/>
            <w:shd w:val="clear" w:color="auto" w:fill="auto"/>
            <w:vAlign w:val="center"/>
          </w:tcPr>
          <w:p w14:paraId="47F75309" w14:textId="249F0393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4584" w:type="pct"/>
            <w:gridSpan w:val="4"/>
            <w:shd w:val="clear" w:color="auto" w:fill="auto"/>
            <w:vAlign w:val="center"/>
          </w:tcPr>
          <w:p w14:paraId="763961C0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 DO DISTRITO: </w:t>
            </w:r>
          </w:p>
          <w:p w14:paraId="1267E8A8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34142D" w:rsidRPr="006A3AB3" w14:paraId="18E39F91" w14:textId="77777777" w:rsidTr="006A3AB3"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592DD2D4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4DFDF332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da população atendida </w:t>
            </w:r>
          </w:p>
          <w:p w14:paraId="22679963" w14:textId="1D235E1A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</w:t>
            </w:r>
            <w:r w:rsidR="005205AB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%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7B7424BB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Abrangência 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(Percentual de setores/bairros atendidos (%))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31B21BDC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34142D" w:rsidRPr="006A3AB3" w14:paraId="419338EB" w14:textId="77777777" w:rsidTr="006A3AB3">
        <w:tc>
          <w:tcPr>
            <w:tcW w:w="1250" w:type="pct"/>
            <w:gridSpan w:val="2"/>
            <w:shd w:val="clear" w:color="auto" w:fill="auto"/>
            <w:vAlign w:val="center"/>
          </w:tcPr>
          <w:p w14:paraId="6F6D2C94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Porta a porta </w:t>
            </w:r>
          </w:p>
        </w:tc>
        <w:tc>
          <w:tcPr>
            <w:tcW w:w="1251" w:type="pct"/>
            <w:shd w:val="clear" w:color="auto" w:fill="auto"/>
          </w:tcPr>
          <w:p w14:paraId="4A541EBA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182BB43E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5399CD54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Comprovação no item 3.2 Comunicação social </w:t>
            </w:r>
          </w:p>
          <w:p w14:paraId="5FAE6CDD" w14:textId="035449A4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34142D" w:rsidRPr="006A3AB3" w14:paraId="075D2942" w14:textId="77777777" w:rsidTr="006A3AB3">
        <w:tc>
          <w:tcPr>
            <w:tcW w:w="1250" w:type="pct"/>
            <w:gridSpan w:val="2"/>
            <w:vMerge w:val="restart"/>
            <w:shd w:val="clear" w:color="auto" w:fill="auto"/>
            <w:vAlign w:val="center"/>
          </w:tcPr>
          <w:p w14:paraId="47FB7905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Pontos de Entrega Voluntária (PEV) para materiais recicláveis e reciclados¹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55E9301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683A4D33" w14:textId="55EF49B8" w:rsidR="0034142D" w:rsidRPr="00F84BD9" w:rsidRDefault="00F84BD9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(n. </w:t>
            </w:r>
            <w:r w:rsidR="0034142D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total de PEV)</w:t>
            </w:r>
            <w:r w:rsidR="0034142D"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1FB09471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543B70A4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34142D" w:rsidRPr="006A3AB3" w14:paraId="636CF670" w14:textId="77777777" w:rsidTr="006A3AB3">
        <w:tc>
          <w:tcPr>
            <w:tcW w:w="1250" w:type="pct"/>
            <w:gridSpan w:val="2"/>
            <w:vMerge/>
            <w:shd w:val="clear" w:color="auto" w:fill="auto"/>
            <w:vAlign w:val="center"/>
          </w:tcPr>
          <w:p w14:paraId="1C048F1D" w14:textId="77777777" w:rsidR="0034142D" w:rsidRPr="00F84BD9" w:rsidRDefault="0034142D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75F2FF9B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0644E6BB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1C544C82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6907D005" w14:textId="77777777" w:rsidR="0034142D" w:rsidRPr="00F84BD9" w:rsidRDefault="0034142D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BC443E1" w14:textId="77777777" w:rsidR="0034142D" w:rsidRPr="00F84BD9" w:rsidRDefault="0034142D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711B6AE2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Pontos de Entrega Voluntária (PEV) para materiais recicláveis e reciclados deverão ser gerenciados pela Prefeitura Municipal. </w:t>
      </w:r>
    </w:p>
    <w:p w14:paraId="431A605A" w14:textId="469B3E0C" w:rsidR="00851C49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ou arquivos de mídia digital.  </w:t>
      </w:r>
    </w:p>
    <w:p w14:paraId="4352B4CE" w14:textId="061EAACF" w:rsidR="0034142D" w:rsidRPr="006A3AB3" w:rsidRDefault="0034142D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54"/>
        <w:gridCol w:w="1512"/>
        <w:gridCol w:w="2268"/>
        <w:gridCol w:w="2572"/>
        <w:gridCol w:w="1958"/>
      </w:tblGrid>
      <w:tr w:rsidR="002C0A8F" w:rsidRPr="006A3AB3" w14:paraId="246A309D" w14:textId="77777777" w:rsidTr="006A3AB3">
        <w:tc>
          <w:tcPr>
            <w:tcW w:w="416" w:type="pct"/>
            <w:shd w:val="clear" w:color="auto" w:fill="auto"/>
            <w:vAlign w:val="center"/>
          </w:tcPr>
          <w:p w14:paraId="7A4FB324" w14:textId="222DF20D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4584" w:type="pct"/>
            <w:gridSpan w:val="4"/>
            <w:shd w:val="clear" w:color="auto" w:fill="auto"/>
            <w:vAlign w:val="center"/>
          </w:tcPr>
          <w:p w14:paraId="5E98598C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 DO DISTRITO: </w:t>
            </w:r>
          </w:p>
          <w:p w14:paraId="15B0383D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C0A8F" w:rsidRPr="006A3AB3" w14:paraId="64A2E13F" w14:textId="77777777" w:rsidTr="006A3AB3"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18D7B035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258FAB6F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da população atendida </w:t>
            </w:r>
          </w:p>
          <w:p w14:paraId="13B0946C" w14:textId="70DDC882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</w:t>
            </w:r>
            <w:r w:rsidR="005205AB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%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783AB791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Abrangência 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(Percentual de setores/bairros atendidos (%))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7FA128B0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19001A50" w14:textId="77777777" w:rsidTr="006A3AB3">
        <w:tc>
          <w:tcPr>
            <w:tcW w:w="1250" w:type="pct"/>
            <w:gridSpan w:val="2"/>
            <w:shd w:val="clear" w:color="auto" w:fill="auto"/>
            <w:vAlign w:val="center"/>
          </w:tcPr>
          <w:p w14:paraId="57A80AB9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Porta a porta </w:t>
            </w:r>
          </w:p>
        </w:tc>
        <w:tc>
          <w:tcPr>
            <w:tcW w:w="1251" w:type="pct"/>
            <w:shd w:val="clear" w:color="auto" w:fill="auto"/>
          </w:tcPr>
          <w:p w14:paraId="64B03711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573D7B8A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CB93A57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Comprovação no item 3.2 Comunicação social </w:t>
            </w:r>
          </w:p>
        </w:tc>
      </w:tr>
      <w:tr w:rsidR="002C0A8F" w:rsidRPr="006A3AB3" w14:paraId="44C02F47" w14:textId="77777777" w:rsidTr="006A3AB3">
        <w:tc>
          <w:tcPr>
            <w:tcW w:w="1250" w:type="pct"/>
            <w:gridSpan w:val="2"/>
            <w:vMerge w:val="restart"/>
            <w:shd w:val="clear" w:color="auto" w:fill="auto"/>
            <w:vAlign w:val="center"/>
          </w:tcPr>
          <w:p w14:paraId="33FE2889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Pontos de Entrega Voluntária (PEV) </w:t>
            </w:r>
            <w:r w:rsidRPr="00F84BD9">
              <w:rPr>
                <w:rFonts w:cstheme="minorHAnsi"/>
                <w:color w:val="002060"/>
                <w:sz w:val="24"/>
                <w:szCs w:val="24"/>
              </w:rPr>
              <w:lastRenderedPageBreak/>
              <w:t>para materiais recicláveis e reciclados¹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3865CF76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>Quantidade</w:t>
            </w:r>
          </w:p>
          <w:p w14:paraId="34D4A47B" w14:textId="0637E83B" w:rsidR="002C0A8F" w:rsidRPr="00F84BD9" w:rsidRDefault="00F84BD9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(n.</w:t>
            </w:r>
            <w:r w:rsidR="002C0A8F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PEV)</w:t>
            </w:r>
            <w:r w:rsidR="002C0A8F"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5CB6C884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6B3754E1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4A84CF7B" w14:textId="77777777" w:rsidTr="006A3AB3">
        <w:tc>
          <w:tcPr>
            <w:tcW w:w="1250" w:type="pct"/>
            <w:gridSpan w:val="2"/>
            <w:vMerge/>
            <w:shd w:val="clear" w:color="auto" w:fill="auto"/>
            <w:vAlign w:val="center"/>
          </w:tcPr>
          <w:p w14:paraId="1BE2943B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5E5D6250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3F9190D2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4E6DA87F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5FE5F2AA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139B5E7E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113D4920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lastRenderedPageBreak/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Pontos de Entrega Voluntária (PEV) para materiais recicláveis e reciclados deverão ser gerenciados pela Prefeitura Municipal. </w:t>
      </w:r>
    </w:p>
    <w:p w14:paraId="772B0020" w14:textId="5EB3F9C2" w:rsidR="00B45B21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ou arquivos de mídia digital.  </w:t>
      </w:r>
    </w:p>
    <w:p w14:paraId="3981710D" w14:textId="77777777" w:rsidR="00851C49" w:rsidRPr="006A3AB3" w:rsidRDefault="00851C49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4EF5386D" w14:textId="77777777" w:rsidR="00817B72" w:rsidRPr="006A3AB3" w:rsidRDefault="00817B72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54"/>
        <w:gridCol w:w="1512"/>
        <w:gridCol w:w="2268"/>
        <w:gridCol w:w="2572"/>
        <w:gridCol w:w="1958"/>
      </w:tblGrid>
      <w:tr w:rsidR="002C0A8F" w:rsidRPr="006A3AB3" w14:paraId="5EBDD822" w14:textId="77777777" w:rsidTr="006A3AB3">
        <w:tc>
          <w:tcPr>
            <w:tcW w:w="416" w:type="pct"/>
            <w:shd w:val="clear" w:color="auto" w:fill="auto"/>
            <w:vAlign w:val="center"/>
          </w:tcPr>
          <w:p w14:paraId="7555B5DD" w14:textId="0A5B429A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4584" w:type="pct"/>
            <w:gridSpan w:val="4"/>
            <w:shd w:val="clear" w:color="auto" w:fill="auto"/>
            <w:vAlign w:val="center"/>
          </w:tcPr>
          <w:p w14:paraId="742EE2B5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 DO DISTRITO: </w:t>
            </w:r>
          </w:p>
          <w:p w14:paraId="45BC2AAC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C0A8F" w:rsidRPr="006A3AB3" w14:paraId="0A5A7D59" w14:textId="77777777" w:rsidTr="006A3AB3"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34196D6A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4E8745E9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da população atendida </w:t>
            </w:r>
          </w:p>
          <w:p w14:paraId="3691E3A5" w14:textId="5ED33711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</w:t>
            </w:r>
            <w:r w:rsidR="005205AB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%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15D70F47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Abrangência 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(Percentual de setores/bairros atendidos (%))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7671E491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0B352692" w14:textId="77777777" w:rsidTr="006A3AB3">
        <w:tc>
          <w:tcPr>
            <w:tcW w:w="1250" w:type="pct"/>
            <w:gridSpan w:val="2"/>
            <w:shd w:val="clear" w:color="auto" w:fill="auto"/>
            <w:vAlign w:val="center"/>
          </w:tcPr>
          <w:p w14:paraId="4C877DBF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Porta a porta </w:t>
            </w:r>
          </w:p>
        </w:tc>
        <w:tc>
          <w:tcPr>
            <w:tcW w:w="1251" w:type="pct"/>
            <w:shd w:val="clear" w:color="auto" w:fill="auto"/>
          </w:tcPr>
          <w:p w14:paraId="04EFEDFE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0389E871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7E52E79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Comprovação no item 3.2 Comunicação social </w:t>
            </w:r>
          </w:p>
          <w:p w14:paraId="5CA6EF3F" w14:textId="451C408D" w:rsidR="00B45B21" w:rsidRPr="00F84BD9" w:rsidRDefault="00B45B21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2C0A8F" w:rsidRPr="006A3AB3" w14:paraId="2DE9756B" w14:textId="77777777" w:rsidTr="002C0A8F">
        <w:tc>
          <w:tcPr>
            <w:tcW w:w="1250" w:type="pct"/>
            <w:gridSpan w:val="2"/>
            <w:vMerge w:val="restart"/>
            <w:shd w:val="clear" w:color="auto" w:fill="auto"/>
            <w:vAlign w:val="center"/>
          </w:tcPr>
          <w:p w14:paraId="11156AFC" w14:textId="77777777" w:rsidR="002C0A8F" w:rsidRPr="00F84BD9" w:rsidRDefault="002C0A8F" w:rsidP="002C0A8F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Pontos de Entrega Voluntária (PEV) para materiais recicláveis e reciclados¹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DB60502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4AEB1829" w14:textId="49579252" w:rsidR="002C0A8F" w:rsidRPr="00F84BD9" w:rsidRDefault="002C0A8F" w:rsidP="00F84BD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PEV)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380AAF3E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0CF1A8E8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32FE7681" w14:textId="77777777" w:rsidTr="006A3AB3">
        <w:tc>
          <w:tcPr>
            <w:tcW w:w="1250" w:type="pct"/>
            <w:gridSpan w:val="2"/>
            <w:vMerge/>
            <w:shd w:val="clear" w:color="auto" w:fill="auto"/>
            <w:vAlign w:val="center"/>
          </w:tcPr>
          <w:p w14:paraId="704A58FE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6F450148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454F0E7B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04EB711C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575EEC47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F9B46F7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47B0D1F9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Pontos de Entrega Voluntária (PEV) para materiais recicláveis e reciclados deverão ser gerenciados pela Prefeitura Municipal. </w:t>
      </w:r>
    </w:p>
    <w:p w14:paraId="65740B28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ou arquivos de mídia digital.  </w:t>
      </w:r>
    </w:p>
    <w:p w14:paraId="0C9D1594" w14:textId="6FA38997" w:rsidR="009F00D8" w:rsidRDefault="009F00D8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FE262C3" w14:textId="527B6500" w:rsidR="00851C49" w:rsidRDefault="00851C49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2DE8E36" w14:textId="2BE8C269" w:rsidR="00851C49" w:rsidRDefault="00851C49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B77098B" w14:textId="77777777" w:rsidR="00851C49" w:rsidRPr="006A3AB3" w:rsidRDefault="00851C49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54"/>
        <w:gridCol w:w="1512"/>
        <w:gridCol w:w="2268"/>
        <w:gridCol w:w="2572"/>
        <w:gridCol w:w="1958"/>
      </w:tblGrid>
      <w:tr w:rsidR="002C0A8F" w:rsidRPr="006A3AB3" w14:paraId="032257B9" w14:textId="77777777" w:rsidTr="006A3AB3">
        <w:tc>
          <w:tcPr>
            <w:tcW w:w="416" w:type="pct"/>
            <w:shd w:val="clear" w:color="auto" w:fill="auto"/>
            <w:vAlign w:val="center"/>
          </w:tcPr>
          <w:p w14:paraId="20DB9B36" w14:textId="2D8E773D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84" w:type="pct"/>
            <w:gridSpan w:val="4"/>
            <w:shd w:val="clear" w:color="auto" w:fill="auto"/>
            <w:vAlign w:val="center"/>
          </w:tcPr>
          <w:p w14:paraId="23DE3AFD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 DO DISTRITO: </w:t>
            </w:r>
          </w:p>
          <w:p w14:paraId="1F89C39E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C0A8F" w:rsidRPr="006A3AB3" w14:paraId="18E7AD04" w14:textId="77777777" w:rsidTr="006A3AB3"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578C0715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31F89749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da população atendida </w:t>
            </w:r>
          </w:p>
          <w:p w14:paraId="28D09028" w14:textId="084CCB3C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</w:t>
            </w:r>
            <w:r w:rsidR="005205AB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%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643710B1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Abrangência 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(Percentual de setores/bairros atendidos (%))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2F883F0D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57125A7F" w14:textId="77777777" w:rsidTr="006A3AB3">
        <w:tc>
          <w:tcPr>
            <w:tcW w:w="1250" w:type="pct"/>
            <w:gridSpan w:val="2"/>
            <w:shd w:val="clear" w:color="auto" w:fill="auto"/>
            <w:vAlign w:val="center"/>
          </w:tcPr>
          <w:p w14:paraId="0AE53D63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Porta a porta </w:t>
            </w:r>
          </w:p>
        </w:tc>
        <w:tc>
          <w:tcPr>
            <w:tcW w:w="1251" w:type="pct"/>
            <w:shd w:val="clear" w:color="auto" w:fill="auto"/>
          </w:tcPr>
          <w:p w14:paraId="1770A4A8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57698284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05C0F8B8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Comprovação no item 3.2 Comunicação social </w:t>
            </w:r>
          </w:p>
        </w:tc>
      </w:tr>
      <w:tr w:rsidR="002C0A8F" w:rsidRPr="006A3AB3" w14:paraId="735136DB" w14:textId="77777777" w:rsidTr="006A3AB3">
        <w:tc>
          <w:tcPr>
            <w:tcW w:w="1250" w:type="pct"/>
            <w:gridSpan w:val="2"/>
            <w:vMerge w:val="restart"/>
            <w:shd w:val="clear" w:color="auto" w:fill="auto"/>
            <w:vAlign w:val="center"/>
          </w:tcPr>
          <w:p w14:paraId="7626A80E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>Pontos de Entrega Voluntária (PEV) para materiais recicláveis e reciclados¹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440A0CD5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509B2903" w14:textId="5F27B266" w:rsidR="002C0A8F" w:rsidRPr="00F84BD9" w:rsidRDefault="00F84BD9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(n.</w:t>
            </w:r>
            <w:r w:rsidR="002C0A8F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PEV)</w:t>
            </w:r>
            <w:r w:rsidR="002C0A8F"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6B812590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548AFE78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14413222" w14:textId="77777777" w:rsidTr="006A3AB3">
        <w:tc>
          <w:tcPr>
            <w:tcW w:w="1250" w:type="pct"/>
            <w:gridSpan w:val="2"/>
            <w:vMerge/>
            <w:shd w:val="clear" w:color="auto" w:fill="auto"/>
            <w:vAlign w:val="center"/>
          </w:tcPr>
          <w:p w14:paraId="0DB253AB" w14:textId="77777777" w:rsidR="002C0A8F" w:rsidRPr="006A3AB3" w:rsidRDefault="002C0A8F" w:rsidP="006A3AB3">
            <w:pPr>
              <w:spacing w:line="312" w:lineRule="auto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0D406E03" w14:textId="77777777" w:rsidR="002C0A8F" w:rsidRPr="006A3AB3" w:rsidRDefault="002C0A8F" w:rsidP="006A3AB3">
            <w:pPr>
              <w:spacing w:line="312" w:lineRule="auto"/>
              <w:jc w:val="center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7BC926FA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6EE9465E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063D869A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01617E91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2FDCE53C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Pontos de Entrega Voluntária (PEV) para materiais recicláveis e reciclados deverão ser gerenciados pela Prefeitura Municipal. </w:t>
      </w:r>
    </w:p>
    <w:p w14:paraId="3F32F486" w14:textId="58017F5D" w:rsidR="002C0A8F" w:rsidRPr="00F84BD9" w:rsidRDefault="00B45B21" w:rsidP="00F84BD9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</w:t>
      </w:r>
      <w:r w:rsidR="00F84BD9">
        <w:rPr>
          <w:rFonts w:cstheme="minorHAnsi"/>
          <w:i/>
          <w:iCs/>
          <w:color w:val="FF0000"/>
          <w:sz w:val="24"/>
          <w:szCs w:val="24"/>
        </w:rPr>
        <w:t xml:space="preserve">ou arquivos de mídia digital.  </w:t>
      </w:r>
    </w:p>
    <w:p w14:paraId="31F2542F" w14:textId="7C06EAFB" w:rsidR="009F00D8" w:rsidRDefault="009F00D8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071A8AE" w14:textId="77777777" w:rsidR="00851C49" w:rsidRPr="006A3AB3" w:rsidRDefault="00851C49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54"/>
        <w:gridCol w:w="1512"/>
        <w:gridCol w:w="2268"/>
        <w:gridCol w:w="2572"/>
        <w:gridCol w:w="1958"/>
      </w:tblGrid>
      <w:tr w:rsidR="002C0A8F" w:rsidRPr="006A3AB3" w14:paraId="32003DC4" w14:textId="77777777" w:rsidTr="006A3AB3">
        <w:tc>
          <w:tcPr>
            <w:tcW w:w="416" w:type="pct"/>
            <w:shd w:val="clear" w:color="auto" w:fill="auto"/>
            <w:vAlign w:val="center"/>
          </w:tcPr>
          <w:p w14:paraId="78630919" w14:textId="30EB804B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4584" w:type="pct"/>
            <w:gridSpan w:val="4"/>
            <w:shd w:val="clear" w:color="auto" w:fill="auto"/>
            <w:vAlign w:val="center"/>
          </w:tcPr>
          <w:p w14:paraId="0A60FBAC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 DO DISTRITO: </w:t>
            </w:r>
          </w:p>
          <w:p w14:paraId="45A3A510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C0A8F" w:rsidRPr="006A3AB3" w14:paraId="3351D396" w14:textId="77777777" w:rsidTr="006A3AB3"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4E4E51B5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2DA16DDD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da população atendida </w:t>
            </w:r>
          </w:p>
          <w:p w14:paraId="25007A59" w14:textId="6C7979A3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</w:t>
            </w:r>
            <w:r w:rsidR="005205AB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%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1E62719D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Abrangência 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(Percentual de setores/bairros atendidos (%))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41AD603D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13A82703" w14:textId="77777777" w:rsidTr="006A3AB3">
        <w:tc>
          <w:tcPr>
            <w:tcW w:w="1250" w:type="pct"/>
            <w:gridSpan w:val="2"/>
            <w:shd w:val="clear" w:color="auto" w:fill="auto"/>
            <w:vAlign w:val="center"/>
          </w:tcPr>
          <w:p w14:paraId="652EE9A5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Porta a porta </w:t>
            </w:r>
          </w:p>
        </w:tc>
        <w:tc>
          <w:tcPr>
            <w:tcW w:w="1251" w:type="pct"/>
            <w:shd w:val="clear" w:color="auto" w:fill="auto"/>
          </w:tcPr>
          <w:p w14:paraId="53C65C12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7BC7056A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28253ECF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Comprovação no item 3.2 Comunicação social </w:t>
            </w:r>
          </w:p>
          <w:p w14:paraId="1D279C69" w14:textId="5E34BC36" w:rsidR="00B45B21" w:rsidRPr="00F84BD9" w:rsidRDefault="00B45B21" w:rsidP="006A3AB3">
            <w:pPr>
              <w:spacing w:line="312" w:lineRule="auto"/>
              <w:jc w:val="center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2C0A8F" w:rsidRPr="006A3AB3" w14:paraId="4F9C0240" w14:textId="77777777" w:rsidTr="006A3AB3">
        <w:tc>
          <w:tcPr>
            <w:tcW w:w="1250" w:type="pct"/>
            <w:gridSpan w:val="2"/>
            <w:vMerge w:val="restart"/>
            <w:shd w:val="clear" w:color="auto" w:fill="auto"/>
            <w:vAlign w:val="center"/>
          </w:tcPr>
          <w:p w14:paraId="34ED60C7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color w:val="002060"/>
                <w:sz w:val="24"/>
                <w:szCs w:val="24"/>
              </w:rPr>
              <w:t xml:space="preserve">Pontos de Entrega Voluntária (PEV) </w:t>
            </w:r>
            <w:r w:rsidRPr="00F84BD9">
              <w:rPr>
                <w:rFonts w:cstheme="minorHAnsi"/>
                <w:color w:val="002060"/>
                <w:sz w:val="24"/>
                <w:szCs w:val="24"/>
              </w:rPr>
              <w:lastRenderedPageBreak/>
              <w:t>para materiais recicláveis e reciclados¹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1A67F19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>Quantidade</w:t>
            </w:r>
          </w:p>
          <w:p w14:paraId="3B669C87" w14:textId="36E72B7B" w:rsidR="002C0A8F" w:rsidRPr="00F84BD9" w:rsidRDefault="002C0A8F" w:rsidP="00F84BD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F84BD9"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PEV)</w:t>
            </w: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6A8FB497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261004FC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6A3AB3" w14:paraId="63D55577" w14:textId="77777777" w:rsidTr="006A3AB3">
        <w:tc>
          <w:tcPr>
            <w:tcW w:w="1250" w:type="pct"/>
            <w:gridSpan w:val="2"/>
            <w:vMerge/>
            <w:shd w:val="clear" w:color="auto" w:fill="auto"/>
            <w:vAlign w:val="center"/>
          </w:tcPr>
          <w:p w14:paraId="2F0F2EC3" w14:textId="77777777" w:rsidR="002C0A8F" w:rsidRPr="00F84BD9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7481BCB0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419" w:type="pct"/>
            <w:shd w:val="clear" w:color="auto" w:fill="auto"/>
          </w:tcPr>
          <w:p w14:paraId="3030A194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54B36522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013BB64D" w14:textId="77777777" w:rsidR="002C0A8F" w:rsidRPr="00F84BD9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ACD5F7E" w14:textId="77777777" w:rsidR="002C0A8F" w:rsidRPr="00F84BD9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84BD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30FE4F3D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lastRenderedPageBreak/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Pontos de Entrega Voluntária (PEV) para materiais recicláveis e reciclados deverão ser gerenciados pela Prefeitura Municipal. </w:t>
      </w:r>
    </w:p>
    <w:p w14:paraId="27329DF8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ou arquivos de mídia digital.  </w:t>
      </w:r>
    </w:p>
    <w:p w14:paraId="4EB5971E" w14:textId="38945ECD" w:rsidR="002C0A8F" w:rsidRPr="006A3AB3" w:rsidRDefault="002C0A8F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B99849D" w14:textId="77777777" w:rsidR="002C0A8F" w:rsidRPr="0049343C" w:rsidRDefault="002C0A8F" w:rsidP="002C0A8F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t>3.3 Área rural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2C0A8F" w:rsidRPr="0049343C" w14:paraId="238E5EA4" w14:textId="77777777" w:rsidTr="006A3AB3"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4333327B" w14:textId="77777777" w:rsidR="002C0A8F" w:rsidRPr="0049343C" w:rsidRDefault="002C0A8F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Modalidade 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E246A22" w14:textId="77777777" w:rsidR="002C0A8F" w:rsidRPr="0049343C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76085ED5" w14:textId="3B5D1FC1" w:rsidR="002C0A8F" w:rsidRPr="0049343C" w:rsidRDefault="002C0A8F" w:rsidP="0049343C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PEV)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A2B1255" w14:textId="77777777" w:rsidR="002C0A8F" w:rsidRPr="0049343C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Locais instalados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16B1196" w14:textId="77777777" w:rsidR="002C0A8F" w:rsidRPr="0049343C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Frequência²</w:t>
            </w:r>
          </w:p>
        </w:tc>
      </w:tr>
      <w:tr w:rsidR="002C0A8F" w:rsidRPr="0049343C" w14:paraId="7B171B03" w14:textId="77777777" w:rsidTr="006A3AB3">
        <w:tc>
          <w:tcPr>
            <w:tcW w:w="1250" w:type="pct"/>
            <w:shd w:val="clear" w:color="auto" w:fill="auto"/>
            <w:vAlign w:val="center"/>
          </w:tcPr>
          <w:p w14:paraId="27D1876E" w14:textId="77777777" w:rsidR="002C0A8F" w:rsidRPr="0049343C" w:rsidRDefault="002C0A8F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>Pontos de Entrega Voluntária (PEV) para materiais recicláveis e reciclados¹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45563D" w14:textId="77777777" w:rsidR="002C0A8F" w:rsidRPr="0049343C" w:rsidRDefault="002C0A8F" w:rsidP="006A3AB3">
            <w:pPr>
              <w:spacing w:line="312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7B0A1C60" w14:textId="77777777" w:rsidR="002C0A8F" w:rsidRPr="0049343C" w:rsidRDefault="002C0A8F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DEF943F" w14:textId="77777777" w:rsidR="002C0A8F" w:rsidRPr="0049343C" w:rsidRDefault="002C0A8F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Comprovação no item 3.2 Comunicação social</w:t>
            </w:r>
          </w:p>
        </w:tc>
      </w:tr>
    </w:tbl>
    <w:p w14:paraId="5BE2FF85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 xml:space="preserve">¹ 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Pontos de Entrega Voluntária (PEV) para materiais recicláveis e reciclados deverão ser gerenciados pela Prefeitura Municipal. </w:t>
      </w:r>
    </w:p>
    <w:p w14:paraId="2E7175A6" w14:textId="77777777" w:rsidR="00B45B21" w:rsidRPr="006A3AB3" w:rsidRDefault="00B45B21" w:rsidP="00B45B2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² A frequência da coleta seletiva deverá ser comprovada no item 3.2 Comunicação social, por meio de relatório fotográfico ou arquivos de mídia digital.  </w:t>
      </w:r>
    </w:p>
    <w:p w14:paraId="06AB1035" w14:textId="74DDF2B2" w:rsidR="002C0A8F" w:rsidRPr="006A3AB3" w:rsidRDefault="002C0A8F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1B496DF" w14:textId="77777777" w:rsidR="00817B72" w:rsidRPr="006A3AB3" w:rsidRDefault="00817B72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F3878ED" w14:textId="77777777" w:rsidR="002C1591" w:rsidRPr="0049343C" w:rsidRDefault="002C1591" w:rsidP="002C1591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t xml:space="preserve">4. RESPONSÁVEL PELA EXECUÇÃO DA COLETA SELETIVA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383"/>
        <w:gridCol w:w="4681"/>
      </w:tblGrid>
      <w:tr w:rsidR="002C1591" w:rsidRPr="0049343C" w14:paraId="78663682" w14:textId="77777777" w:rsidTr="006A3AB3">
        <w:tc>
          <w:tcPr>
            <w:tcW w:w="2418" w:type="pct"/>
            <w:shd w:val="clear" w:color="auto" w:fill="D9D9D9" w:themeFill="background1" w:themeFillShade="D9"/>
          </w:tcPr>
          <w:p w14:paraId="47F33F72" w14:textId="77777777" w:rsidR="002C1591" w:rsidRPr="0049343C" w:rsidRDefault="002C1591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Responsável </w:t>
            </w:r>
          </w:p>
        </w:tc>
        <w:tc>
          <w:tcPr>
            <w:tcW w:w="2582" w:type="pct"/>
            <w:shd w:val="clear" w:color="auto" w:fill="D9D9D9" w:themeFill="background1" w:themeFillShade="D9"/>
          </w:tcPr>
          <w:p w14:paraId="59D5C151" w14:textId="77777777" w:rsidR="002C1591" w:rsidRPr="0049343C" w:rsidRDefault="002C1591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Operacionalização</w:t>
            </w:r>
          </w:p>
        </w:tc>
      </w:tr>
      <w:tr w:rsidR="002C1591" w:rsidRPr="0049343C" w14:paraId="2621DB3E" w14:textId="77777777" w:rsidTr="006A3AB3">
        <w:tc>
          <w:tcPr>
            <w:tcW w:w="2418" w:type="pct"/>
            <w:vAlign w:val="center"/>
          </w:tcPr>
          <w:p w14:paraId="044623A0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 xml:space="preserve">Prefeitura Municipal </w:t>
            </w:r>
          </w:p>
        </w:tc>
        <w:tc>
          <w:tcPr>
            <w:tcW w:w="2582" w:type="pct"/>
            <w:vAlign w:val="center"/>
          </w:tcPr>
          <w:p w14:paraId="11D1511F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57934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Coleta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60888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Triagem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97713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Destinação final</w:t>
            </w:r>
          </w:p>
        </w:tc>
      </w:tr>
      <w:tr w:rsidR="002C1591" w:rsidRPr="0049343C" w14:paraId="00A6AA7D" w14:textId="77777777" w:rsidTr="006A3AB3">
        <w:tc>
          <w:tcPr>
            <w:tcW w:w="2418" w:type="pct"/>
            <w:vAlign w:val="center"/>
          </w:tcPr>
          <w:p w14:paraId="7BE4B036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 xml:space="preserve">Organização de catadores de materiais reutilizáveis e recicláveis </w:t>
            </w:r>
          </w:p>
        </w:tc>
        <w:tc>
          <w:tcPr>
            <w:tcW w:w="2582" w:type="pct"/>
            <w:vAlign w:val="center"/>
          </w:tcPr>
          <w:p w14:paraId="0F490DE4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6873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Coleta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44760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Triagem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9251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Destinação final</w:t>
            </w:r>
          </w:p>
        </w:tc>
      </w:tr>
      <w:tr w:rsidR="002C1591" w:rsidRPr="0049343C" w14:paraId="293D5F89" w14:textId="77777777" w:rsidTr="006A3AB3">
        <w:tc>
          <w:tcPr>
            <w:tcW w:w="2418" w:type="pct"/>
            <w:vAlign w:val="center"/>
          </w:tcPr>
          <w:p w14:paraId="14E73BE7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>Empresa contratada</w:t>
            </w:r>
          </w:p>
        </w:tc>
        <w:tc>
          <w:tcPr>
            <w:tcW w:w="2582" w:type="pct"/>
            <w:vAlign w:val="center"/>
          </w:tcPr>
          <w:p w14:paraId="05F1D321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489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Coleta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0302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Triagem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4137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Destinação final</w:t>
            </w:r>
          </w:p>
        </w:tc>
      </w:tr>
      <w:tr w:rsidR="002C1591" w:rsidRPr="0049343C" w14:paraId="38D2F6AB" w14:textId="77777777" w:rsidTr="006A3AB3">
        <w:tc>
          <w:tcPr>
            <w:tcW w:w="2418" w:type="pct"/>
          </w:tcPr>
          <w:p w14:paraId="3286D1FD" w14:textId="77777777" w:rsidR="002C1591" w:rsidRPr="0049343C" w:rsidRDefault="002C1591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 xml:space="preserve">Outro: </w:t>
            </w:r>
            <w:r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informar </w:t>
            </w:r>
          </w:p>
          <w:p w14:paraId="7932B67A" w14:textId="77777777" w:rsidR="002C1591" w:rsidRPr="0049343C" w:rsidRDefault="002C1591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  <w:p w14:paraId="298F6D88" w14:textId="77777777" w:rsidR="002C1591" w:rsidRPr="0049343C" w:rsidRDefault="002C1591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14:paraId="7E69B85E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8120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Coleta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048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Triagem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4373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Destinação final</w:t>
            </w:r>
          </w:p>
        </w:tc>
      </w:tr>
    </w:tbl>
    <w:p w14:paraId="15600705" w14:textId="081D2087" w:rsidR="009F00D8" w:rsidRDefault="009F00D8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60759F3A" w14:textId="77777777" w:rsidR="00851C49" w:rsidRPr="0049343C" w:rsidRDefault="00851C49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33C0FB90" w14:textId="7C87D4FD" w:rsidR="002C1591" w:rsidRPr="0049343C" w:rsidRDefault="002C1591" w:rsidP="002C1591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t>4.1 Informações complementares da operacionalização</w:t>
      </w:r>
    </w:p>
    <w:p w14:paraId="0202F084" w14:textId="77777777" w:rsidR="009F00D8" w:rsidRPr="0049343C" w:rsidRDefault="009F00D8" w:rsidP="002C1591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0D7F986F" w14:textId="77777777" w:rsidR="002C1591" w:rsidRPr="0049343C" w:rsidRDefault="002C1591" w:rsidP="002C1591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t xml:space="preserve">4.1.1 Coleta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416"/>
        <w:gridCol w:w="3323"/>
        <w:gridCol w:w="3325"/>
      </w:tblGrid>
      <w:tr w:rsidR="002C1591" w:rsidRPr="0049343C" w14:paraId="1CD139C6" w14:textId="77777777" w:rsidTr="006A3AB3"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28CB374B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Despesas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(mensal)</w:t>
            </w:r>
            <w:r w:rsidRPr="0049343C">
              <w:rPr>
                <w:rFonts w:cstheme="minorHAnsi"/>
                <w:color w:val="002060"/>
                <w:sz w:val="24"/>
                <w:szCs w:val="24"/>
              </w:rPr>
              <w:t>*</w:t>
            </w:r>
          </w:p>
        </w:tc>
        <w:tc>
          <w:tcPr>
            <w:tcW w:w="3667" w:type="pct"/>
            <w:gridSpan w:val="2"/>
            <w:shd w:val="clear" w:color="auto" w:fill="auto"/>
            <w:vAlign w:val="center"/>
          </w:tcPr>
          <w:p w14:paraId="17150799" w14:textId="77777777" w:rsidR="002C1591" w:rsidRPr="0049343C" w:rsidRDefault="002C1591" w:rsidP="00D87CE4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>R$</w:t>
            </w:r>
          </w:p>
        </w:tc>
      </w:tr>
      <w:tr w:rsidR="002C1591" w:rsidRPr="0049343C" w14:paraId="7E2D4477" w14:textId="77777777" w:rsidTr="006A3AB3"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21A21575" w14:textId="3BC578CD" w:rsidR="002C1591" w:rsidRPr="0049343C" w:rsidRDefault="002C1591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Equipe </w:t>
            </w:r>
            <w:r w:rsidR="0049343C"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(n.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colaboradores)</w:t>
            </w: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21DE9A4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 xml:space="preserve">Motoristas: 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30992500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 xml:space="preserve">Coletores: </w:t>
            </w:r>
          </w:p>
        </w:tc>
      </w:tr>
    </w:tbl>
    <w:p w14:paraId="05A9D0C1" w14:textId="6F3466F8" w:rsidR="002C1591" w:rsidRDefault="002C1591" w:rsidP="002C159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>(*)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Despesas deve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m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incluir custos de operação da coleta (ex.: manutenção de caminhão, combustível, valor do aluguel do veículo e equipe coletora). </w:t>
      </w:r>
    </w:p>
    <w:p w14:paraId="6A018FF6" w14:textId="598AED09" w:rsidR="00817B72" w:rsidRDefault="00817B72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EE1D76E" w14:textId="77777777" w:rsidR="0049343C" w:rsidRPr="006A3AB3" w:rsidRDefault="0049343C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719"/>
        <w:gridCol w:w="1954"/>
        <w:gridCol w:w="4391"/>
      </w:tblGrid>
      <w:tr w:rsidR="002C1591" w:rsidRPr="006A3AB3" w14:paraId="4825143F" w14:textId="77777777" w:rsidTr="00851C49">
        <w:trPr>
          <w:trHeight w:val="943"/>
        </w:trPr>
        <w:tc>
          <w:tcPr>
            <w:tcW w:w="1500" w:type="pct"/>
            <w:shd w:val="clear" w:color="auto" w:fill="D9D9D9" w:themeFill="background1" w:themeFillShade="D9"/>
            <w:vAlign w:val="center"/>
          </w:tcPr>
          <w:p w14:paraId="71DAD74C" w14:textId="77777777" w:rsidR="002C1591" w:rsidRPr="0049343C" w:rsidRDefault="002C1591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Tipos de veículos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14:paraId="73826542" w14:textId="77777777" w:rsidR="002C1591" w:rsidRPr="0049343C" w:rsidRDefault="002C1591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6C738F7B" w14:textId="54C981DE" w:rsidR="002C1591" w:rsidRPr="0049343C" w:rsidRDefault="002C1591" w:rsidP="00851C4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49343C"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="00851C4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de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veículos)</w:t>
            </w:r>
          </w:p>
        </w:tc>
        <w:tc>
          <w:tcPr>
            <w:tcW w:w="2421" w:type="pct"/>
            <w:shd w:val="clear" w:color="auto" w:fill="D9D9D9" w:themeFill="background1" w:themeFillShade="D9"/>
            <w:vAlign w:val="center"/>
          </w:tcPr>
          <w:p w14:paraId="2854614A" w14:textId="77777777" w:rsidR="002C1591" w:rsidRPr="0049343C" w:rsidRDefault="002C1591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Titularidade</w:t>
            </w:r>
          </w:p>
        </w:tc>
      </w:tr>
      <w:tr w:rsidR="002C1591" w:rsidRPr="006A3AB3" w14:paraId="22289ACC" w14:textId="77777777" w:rsidTr="00817B72">
        <w:tc>
          <w:tcPr>
            <w:tcW w:w="1500" w:type="pct"/>
            <w:shd w:val="clear" w:color="auto" w:fill="auto"/>
            <w:vAlign w:val="center"/>
          </w:tcPr>
          <w:p w14:paraId="51868FD9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0188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Caminhão gaiola 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3249654E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21" w:type="pct"/>
            <w:shd w:val="clear" w:color="auto" w:fill="auto"/>
            <w:vAlign w:val="center"/>
          </w:tcPr>
          <w:p w14:paraId="44C02346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9049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2945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11425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1A160847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248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5A484915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C1591" w:rsidRPr="006A3AB3" w14:paraId="25E925FF" w14:textId="77777777" w:rsidTr="00817B72">
        <w:tc>
          <w:tcPr>
            <w:tcW w:w="1500" w:type="pct"/>
            <w:shd w:val="clear" w:color="auto" w:fill="auto"/>
            <w:vAlign w:val="center"/>
          </w:tcPr>
          <w:p w14:paraId="0AC75ABB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1764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Caminhão basculante (caçamba) 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1CF06A83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21" w:type="pct"/>
            <w:shd w:val="clear" w:color="auto" w:fill="auto"/>
            <w:vAlign w:val="center"/>
          </w:tcPr>
          <w:p w14:paraId="4E32EE5E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03631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9889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962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12EF70A1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637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06C09A39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C1591" w:rsidRPr="006A3AB3" w14:paraId="73702807" w14:textId="77777777" w:rsidTr="00817B72">
        <w:tc>
          <w:tcPr>
            <w:tcW w:w="1500" w:type="pct"/>
            <w:shd w:val="clear" w:color="auto" w:fill="auto"/>
            <w:vAlign w:val="center"/>
          </w:tcPr>
          <w:p w14:paraId="7C635E55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5950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Caminhão compactador 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0B26D3A6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21" w:type="pct"/>
            <w:shd w:val="clear" w:color="auto" w:fill="auto"/>
            <w:vAlign w:val="center"/>
          </w:tcPr>
          <w:p w14:paraId="6B924904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644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774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571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660803C1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4040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5C84F321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C1591" w:rsidRPr="006A3AB3" w14:paraId="4FC66207" w14:textId="77777777" w:rsidTr="00817B72">
        <w:tc>
          <w:tcPr>
            <w:tcW w:w="1500" w:type="pct"/>
            <w:shd w:val="clear" w:color="auto" w:fill="auto"/>
            <w:vAlign w:val="center"/>
          </w:tcPr>
          <w:p w14:paraId="30BC9C17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873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Trator com carreta 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4EBCE875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21" w:type="pct"/>
            <w:shd w:val="clear" w:color="auto" w:fill="auto"/>
            <w:vAlign w:val="center"/>
          </w:tcPr>
          <w:p w14:paraId="402EC2FF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7171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486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958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5CFB7917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28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366159FF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C1591" w:rsidRPr="006A3AB3" w14:paraId="7B4D8A0D" w14:textId="77777777" w:rsidTr="00817B72">
        <w:tc>
          <w:tcPr>
            <w:tcW w:w="1500" w:type="pct"/>
            <w:shd w:val="clear" w:color="auto" w:fill="auto"/>
            <w:vAlign w:val="center"/>
          </w:tcPr>
          <w:p w14:paraId="08AB90F2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1558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Carroça 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38E444B1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21" w:type="pct"/>
            <w:shd w:val="clear" w:color="auto" w:fill="auto"/>
            <w:vAlign w:val="center"/>
          </w:tcPr>
          <w:p w14:paraId="282C1DA8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106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91615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6932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3F7A8A53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877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5B197941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C1591" w:rsidRPr="006A3AB3" w14:paraId="627B6731" w14:textId="77777777" w:rsidTr="00817B72">
        <w:tc>
          <w:tcPr>
            <w:tcW w:w="1500" w:type="pct"/>
            <w:shd w:val="clear" w:color="auto" w:fill="auto"/>
            <w:vAlign w:val="center"/>
          </w:tcPr>
          <w:p w14:paraId="68B613F3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255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851C4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2C283B9A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1E83531F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21" w:type="pct"/>
            <w:shd w:val="clear" w:color="auto" w:fill="auto"/>
            <w:vAlign w:val="center"/>
          </w:tcPr>
          <w:p w14:paraId="2F188D60" w14:textId="000DB539" w:rsidR="002C1591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9385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9138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52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3C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5BF46FCB" w14:textId="77777777" w:rsidR="002C1591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64118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91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C1591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C1591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4B71A95E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C1591" w:rsidRPr="006A3AB3" w14:paraId="55FAF17E" w14:textId="77777777" w:rsidTr="006A3AB3">
        <w:tc>
          <w:tcPr>
            <w:tcW w:w="5000" w:type="pct"/>
            <w:gridSpan w:val="3"/>
            <w:shd w:val="clear" w:color="auto" w:fill="auto"/>
            <w:vAlign w:val="center"/>
          </w:tcPr>
          <w:p w14:paraId="3332C028" w14:textId="77777777" w:rsidR="002C1591" w:rsidRPr="006A3AB3" w:rsidRDefault="002C1591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6A3AB3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3D0293F3" w14:textId="77777777" w:rsidR="002C1591" w:rsidRPr="006A3AB3" w:rsidRDefault="002C1591" w:rsidP="006A3AB3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Relatório fotográfico conforme o modelo disponível no site do IMASUL. </w:t>
            </w:r>
          </w:p>
          <w:p w14:paraId="4702EAEA" w14:textId="3302FF10" w:rsidR="002C1591" w:rsidRPr="006A3AB3" w:rsidRDefault="002C1591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87070B9" w14:textId="5EAE4438" w:rsidR="0049343C" w:rsidRPr="006A3AB3" w:rsidRDefault="0049343C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40B10A4" w14:textId="77777777" w:rsidR="002C1591" w:rsidRPr="0049343C" w:rsidRDefault="002C1591" w:rsidP="002C1591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lastRenderedPageBreak/>
        <w:t>4.1.2 Triagem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416"/>
        <w:gridCol w:w="6648"/>
      </w:tblGrid>
      <w:tr w:rsidR="0049343C" w:rsidRPr="0049343C" w14:paraId="61A62CB4" w14:textId="77777777" w:rsidTr="006A3AB3"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6E111630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Despesas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(mensal)*</w:t>
            </w:r>
          </w:p>
        </w:tc>
        <w:tc>
          <w:tcPr>
            <w:tcW w:w="3667" w:type="pct"/>
            <w:shd w:val="clear" w:color="auto" w:fill="auto"/>
            <w:vAlign w:val="center"/>
          </w:tcPr>
          <w:p w14:paraId="208D23E1" w14:textId="77777777" w:rsidR="002C1591" w:rsidRPr="0049343C" w:rsidRDefault="002C1591" w:rsidP="00D87CE4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>R$</w:t>
            </w:r>
          </w:p>
        </w:tc>
      </w:tr>
      <w:tr w:rsidR="0049343C" w:rsidRPr="0049343C" w14:paraId="1E37BB10" w14:textId="77777777" w:rsidTr="006A3AB3"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3F0DD78C" w14:textId="6F86F46E" w:rsidR="002C1591" w:rsidRPr="0049343C" w:rsidRDefault="002C1591" w:rsidP="0049343C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Equipe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total de colaboradores)</w:t>
            </w: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667" w:type="pct"/>
            <w:shd w:val="clear" w:color="auto" w:fill="auto"/>
            <w:vAlign w:val="center"/>
          </w:tcPr>
          <w:p w14:paraId="1112EDC1" w14:textId="77777777" w:rsidR="002C1591" w:rsidRPr="0049343C" w:rsidRDefault="002C1591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</w:rPr>
              <w:t>Separadores/</w:t>
            </w:r>
            <w:proofErr w:type="spellStart"/>
            <w:r w:rsidRPr="0049343C">
              <w:rPr>
                <w:rFonts w:cstheme="minorHAnsi"/>
                <w:color w:val="002060"/>
                <w:sz w:val="24"/>
                <w:szCs w:val="24"/>
              </w:rPr>
              <w:t>triadores</w:t>
            </w:r>
            <w:proofErr w:type="spellEnd"/>
            <w:r w:rsidRPr="0049343C">
              <w:rPr>
                <w:rFonts w:cstheme="minorHAnsi"/>
                <w:color w:val="002060"/>
                <w:sz w:val="24"/>
                <w:szCs w:val="24"/>
              </w:rPr>
              <w:t xml:space="preserve">: </w:t>
            </w:r>
          </w:p>
        </w:tc>
      </w:tr>
    </w:tbl>
    <w:p w14:paraId="18328628" w14:textId="4E0866D9" w:rsidR="002C1591" w:rsidRDefault="002C1591" w:rsidP="002C159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A3AB3">
        <w:rPr>
          <w:rFonts w:cstheme="minorHAnsi"/>
          <w:color w:val="FF0000"/>
          <w:sz w:val="24"/>
          <w:szCs w:val="24"/>
        </w:rPr>
        <w:t>(*)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Despesas deve</w:t>
      </w:r>
      <w:r w:rsidR="00B45B21" w:rsidRPr="006A3AB3">
        <w:rPr>
          <w:rFonts w:cstheme="minorHAnsi"/>
          <w:i/>
          <w:iCs/>
          <w:color w:val="FF0000"/>
          <w:sz w:val="24"/>
          <w:szCs w:val="24"/>
        </w:rPr>
        <w:t>m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incluir custos de operação da triagem (ex.: manutenção dos equipamentos, energia, valor do aluguel dos equipamentos). </w:t>
      </w:r>
    </w:p>
    <w:p w14:paraId="335E61E2" w14:textId="77777777" w:rsidR="00851C49" w:rsidRDefault="00851C49" w:rsidP="002C159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09D8053" w14:textId="77777777" w:rsidR="0049343C" w:rsidRPr="006A3AB3" w:rsidRDefault="0049343C" w:rsidP="002C1591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014"/>
        <w:gridCol w:w="1677"/>
        <w:gridCol w:w="4373"/>
      </w:tblGrid>
      <w:tr w:rsidR="0020295E" w:rsidRPr="006A3AB3" w14:paraId="5906E1EE" w14:textId="77777777" w:rsidTr="009F00D8">
        <w:tc>
          <w:tcPr>
            <w:tcW w:w="1665" w:type="pct"/>
            <w:shd w:val="clear" w:color="auto" w:fill="D9D9D9" w:themeFill="background1" w:themeFillShade="D9"/>
            <w:vAlign w:val="center"/>
          </w:tcPr>
          <w:p w14:paraId="000E825E" w14:textId="77777777" w:rsidR="0020295E" w:rsidRPr="0049343C" w:rsidRDefault="0020295E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Tipos de equipamentos</w:t>
            </w: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47AC020D" w14:textId="77777777" w:rsidR="0020295E" w:rsidRPr="0049343C" w:rsidRDefault="0020295E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Quantidade</w:t>
            </w:r>
          </w:p>
          <w:p w14:paraId="2CD78584" w14:textId="1B09E4E8" w:rsidR="0020295E" w:rsidRPr="0049343C" w:rsidRDefault="0020295E" w:rsidP="00851C4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(n</w:t>
            </w:r>
            <w:r w:rsidR="0049343C"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.</w:t>
            </w:r>
            <w:r w:rsidR="00851C49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de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equipamentos)</w:t>
            </w:r>
          </w:p>
        </w:tc>
        <w:tc>
          <w:tcPr>
            <w:tcW w:w="2414" w:type="pct"/>
            <w:shd w:val="clear" w:color="auto" w:fill="D9D9D9" w:themeFill="background1" w:themeFillShade="D9"/>
            <w:vAlign w:val="center"/>
          </w:tcPr>
          <w:p w14:paraId="6329E36E" w14:textId="77777777" w:rsidR="0020295E" w:rsidRPr="0049343C" w:rsidRDefault="0020295E" w:rsidP="006A3AB3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Titularidade</w:t>
            </w:r>
          </w:p>
        </w:tc>
      </w:tr>
      <w:tr w:rsidR="0020295E" w:rsidRPr="006A3AB3" w14:paraId="3E9253C4" w14:textId="77777777" w:rsidTr="009F00D8">
        <w:tc>
          <w:tcPr>
            <w:tcW w:w="1665" w:type="pct"/>
            <w:shd w:val="clear" w:color="auto" w:fill="auto"/>
            <w:vAlign w:val="center"/>
          </w:tcPr>
          <w:p w14:paraId="781641AC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190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Big bag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8E25800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E56BCDB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832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2719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4904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10981AFE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4885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36503873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3D4F2763" w14:textId="77777777" w:rsidTr="009F00D8">
        <w:tc>
          <w:tcPr>
            <w:tcW w:w="1665" w:type="pct"/>
            <w:shd w:val="clear" w:color="auto" w:fill="auto"/>
            <w:vAlign w:val="center"/>
          </w:tcPr>
          <w:p w14:paraId="0EA464B1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14139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Esteira de elevação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3B78FA6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440EB9BB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4705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259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9781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03F82064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9197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60FF4D8E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31AC079D" w14:textId="77777777" w:rsidTr="009F00D8">
        <w:tc>
          <w:tcPr>
            <w:tcW w:w="1665" w:type="pct"/>
            <w:shd w:val="clear" w:color="auto" w:fill="auto"/>
            <w:vAlign w:val="center"/>
          </w:tcPr>
          <w:p w14:paraId="20A6E2E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073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Esteira transportadora mecanizada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D5B548B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73C71ACE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8155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135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110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385C478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69475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4730AEBB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10DE2B64" w14:textId="77777777" w:rsidTr="009F00D8">
        <w:tc>
          <w:tcPr>
            <w:tcW w:w="1665" w:type="pct"/>
            <w:shd w:val="clear" w:color="auto" w:fill="auto"/>
            <w:vAlign w:val="center"/>
          </w:tcPr>
          <w:p w14:paraId="2FACD70C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88725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Mesa separadora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4C2A601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0A67222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4193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199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8661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3195BE9B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55010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58BE1FFE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41AA0649" w14:textId="77777777" w:rsidTr="009F00D8">
        <w:tc>
          <w:tcPr>
            <w:tcW w:w="1665" w:type="pct"/>
            <w:shd w:val="clear" w:color="auto" w:fill="auto"/>
            <w:vAlign w:val="center"/>
          </w:tcPr>
          <w:p w14:paraId="3633662F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843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Prensa enfardadeira vertical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CE3DE28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7CCE9080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645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9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4402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1B8A74F7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1876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29B5E1F4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5F834EE8" w14:textId="77777777" w:rsidTr="009F00D8">
        <w:tc>
          <w:tcPr>
            <w:tcW w:w="1665" w:type="pct"/>
            <w:shd w:val="clear" w:color="auto" w:fill="auto"/>
            <w:vAlign w:val="center"/>
          </w:tcPr>
          <w:p w14:paraId="32C004A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85839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Prensa enfardadeira horizontal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B7F1DE3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26AA4F2E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80620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5410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66339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6EAC56A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888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64850E52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662384B4" w14:textId="77777777" w:rsidTr="009F00D8">
        <w:tc>
          <w:tcPr>
            <w:tcW w:w="1665" w:type="pct"/>
            <w:shd w:val="clear" w:color="auto" w:fill="auto"/>
            <w:vAlign w:val="center"/>
          </w:tcPr>
          <w:p w14:paraId="4B77026E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1160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Triturador de vidros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FA5223C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D1F1D54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6564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9564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615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5DB50EEF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0988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060AC490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78759159" w14:textId="77777777" w:rsidTr="009F00D8">
        <w:tc>
          <w:tcPr>
            <w:tcW w:w="1665" w:type="pct"/>
            <w:shd w:val="clear" w:color="auto" w:fill="auto"/>
            <w:vAlign w:val="center"/>
          </w:tcPr>
          <w:p w14:paraId="7BA6D6A9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3554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Fragmentadora de papel  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A861977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158BBEAD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2335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916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2274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2D1EC18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0720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0FF300E2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796CCA54" w14:textId="77777777" w:rsidTr="009F00D8">
        <w:tc>
          <w:tcPr>
            <w:tcW w:w="1665" w:type="pct"/>
            <w:shd w:val="clear" w:color="auto" w:fill="auto"/>
            <w:vAlign w:val="center"/>
          </w:tcPr>
          <w:p w14:paraId="51560CD3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878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Balança eletrônica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D36E07A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D4EA2C0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887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799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600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7CC69875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730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69D3B251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74DB94E8" w14:textId="77777777" w:rsidTr="009F00D8">
        <w:tc>
          <w:tcPr>
            <w:tcW w:w="1665" w:type="pct"/>
            <w:shd w:val="clear" w:color="auto" w:fill="auto"/>
            <w:vAlign w:val="center"/>
          </w:tcPr>
          <w:p w14:paraId="5D9AF0D9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7848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Empilhadeira manual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C16AA3F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2C8DFE91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861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2757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5557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5E6BC5AF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1939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678BAF93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5C82B461" w14:textId="77777777" w:rsidTr="009F00D8">
        <w:tc>
          <w:tcPr>
            <w:tcW w:w="1665" w:type="pct"/>
            <w:shd w:val="clear" w:color="auto" w:fill="auto"/>
            <w:vAlign w:val="center"/>
          </w:tcPr>
          <w:p w14:paraId="26EC87D0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1512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Empilhadeira elétrica (carrinho)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B22F008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65F48F5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131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819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5029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707EC7FA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1115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4ACAAE04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3E18976E" w14:textId="77777777" w:rsidTr="009F00D8">
        <w:tc>
          <w:tcPr>
            <w:tcW w:w="1665" w:type="pct"/>
            <w:shd w:val="clear" w:color="auto" w:fill="auto"/>
            <w:vAlign w:val="center"/>
          </w:tcPr>
          <w:p w14:paraId="1D4EE0C8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88630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Carrinho para transporte (tipo plataforma com capacidade de carga)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6120F93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2DEC8013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1058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43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0253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64FA348A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83606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6DBE7197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415ECBF9" w14:textId="77777777" w:rsidTr="009F00D8">
        <w:tc>
          <w:tcPr>
            <w:tcW w:w="1665" w:type="pct"/>
            <w:shd w:val="clear" w:color="auto" w:fill="auto"/>
            <w:vAlign w:val="center"/>
          </w:tcPr>
          <w:p w14:paraId="50762E40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185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Carrinho para transporte (tipo armazém de carga resistente)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0D93E8A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0941268D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898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292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9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2370B0B6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644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35380684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50D79B99" w14:textId="77777777" w:rsidTr="009F00D8">
        <w:tc>
          <w:tcPr>
            <w:tcW w:w="1665" w:type="pct"/>
            <w:shd w:val="clear" w:color="auto" w:fill="auto"/>
            <w:vAlign w:val="center"/>
          </w:tcPr>
          <w:p w14:paraId="6CC3D703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914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Carrinho de mão com caçamba metálica  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01C79D7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4F7AE860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0903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Próprio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85742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Cedido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52198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Alugado</w:t>
            </w:r>
          </w:p>
          <w:p w14:paraId="3931785A" w14:textId="77777777" w:rsidR="0020295E" w:rsidRPr="0049343C" w:rsidRDefault="00F85DC4" w:rsidP="006A3AB3">
            <w:pPr>
              <w:spacing w:line="312" w:lineRule="auto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9482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E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0295E" w:rsidRPr="0049343C">
              <w:rPr>
                <w:rFonts w:cstheme="minorHAnsi"/>
                <w:color w:val="002060"/>
                <w:sz w:val="24"/>
                <w:szCs w:val="24"/>
              </w:rPr>
              <w:t xml:space="preserve"> Outro: </w:t>
            </w:r>
            <w:r w:rsidR="0020295E" w:rsidRPr="0049343C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</w:p>
          <w:p w14:paraId="39E2E77E" w14:textId="77777777" w:rsidR="0020295E" w:rsidRPr="0049343C" w:rsidRDefault="0020295E" w:rsidP="006A3AB3">
            <w:pPr>
              <w:spacing w:line="312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0295E" w:rsidRPr="006A3AB3" w14:paraId="78E6E8E2" w14:textId="77777777" w:rsidTr="006A3AB3">
        <w:tc>
          <w:tcPr>
            <w:tcW w:w="5000" w:type="pct"/>
            <w:gridSpan w:val="3"/>
            <w:shd w:val="clear" w:color="auto" w:fill="auto"/>
            <w:vAlign w:val="center"/>
          </w:tcPr>
          <w:p w14:paraId="7A7919B7" w14:textId="77777777" w:rsidR="0020295E" w:rsidRPr="006A3AB3" w:rsidRDefault="0020295E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6A3AB3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12DC7938" w14:textId="77777777" w:rsidR="0020295E" w:rsidRPr="006A3AB3" w:rsidRDefault="0020295E" w:rsidP="006A3AB3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Relatório fotográfico conforme o modelo disponível no site do IMASUL. </w:t>
            </w:r>
          </w:p>
          <w:p w14:paraId="7036945F" w14:textId="26E7C2B6" w:rsidR="0020295E" w:rsidRPr="006A3AB3" w:rsidRDefault="0020295E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C986595" w14:textId="1AC1032F" w:rsidR="00817B72" w:rsidRDefault="00817B72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9A3EA74" w14:textId="0BB07256" w:rsidR="0049343C" w:rsidRDefault="0049343C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B1F013F" w14:textId="77777777" w:rsidR="00EB6D69" w:rsidRPr="006A3AB3" w:rsidRDefault="00EB6D69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14797E2" w14:textId="77777777" w:rsidR="00817B72" w:rsidRPr="006A3AB3" w:rsidRDefault="00817B72" w:rsidP="00817B7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6A3AB3">
        <w:rPr>
          <w:rFonts w:cstheme="minorHAnsi"/>
          <w:b/>
          <w:bCs/>
          <w:color w:val="595959" w:themeColor="text1" w:themeTint="A6"/>
          <w:sz w:val="24"/>
          <w:szCs w:val="24"/>
        </w:rPr>
        <w:t xml:space="preserve">5. PARCERIA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37"/>
        <w:gridCol w:w="4227"/>
      </w:tblGrid>
      <w:tr w:rsidR="00817B72" w:rsidRPr="006A3AB3" w14:paraId="5B94E456" w14:textId="77777777" w:rsidTr="006A3AB3">
        <w:tc>
          <w:tcPr>
            <w:tcW w:w="2668" w:type="pct"/>
          </w:tcPr>
          <w:p w14:paraId="5C7FD796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COLETA SELETIVA POSSUI PARCERIA JUNTO A ENTIDADES PÚBLICA OU PRIVADA? </w:t>
            </w:r>
          </w:p>
          <w:p w14:paraId="2F7E6A03" w14:textId="77777777" w:rsidR="00817B72" w:rsidRPr="0049343C" w:rsidRDefault="00F85DC4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664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72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817B72" w:rsidRPr="0049343C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1FB5CABC" w14:textId="77777777" w:rsidR="00817B72" w:rsidRPr="006A3AB3" w:rsidRDefault="00F85DC4" w:rsidP="006A3AB3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6468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72" w:rsidRPr="004934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817B72" w:rsidRPr="0049343C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  <w:r w:rsidR="00817B72" w:rsidRPr="0049343C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32" w:type="pct"/>
          </w:tcPr>
          <w:p w14:paraId="1C2F5961" w14:textId="77777777" w:rsidR="00817B72" w:rsidRPr="006A3AB3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6A3AB3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5F8491DD" w14:textId="77777777" w:rsidR="00817B72" w:rsidRPr="006A3AB3" w:rsidRDefault="00817B72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6A3AB3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6A3AB3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  <w:p w14:paraId="7BDCAAE4" w14:textId="77777777" w:rsidR="00817B72" w:rsidRPr="006A3AB3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17B72" w:rsidRPr="006A3AB3" w14:paraId="268E2F47" w14:textId="77777777" w:rsidTr="006A3AB3">
        <w:tc>
          <w:tcPr>
            <w:tcW w:w="2668" w:type="pct"/>
            <w:shd w:val="clear" w:color="auto" w:fill="D9D9D9" w:themeFill="background1" w:themeFillShade="D9"/>
          </w:tcPr>
          <w:p w14:paraId="7A08ACA7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Instituição parceira</w:t>
            </w:r>
          </w:p>
        </w:tc>
        <w:tc>
          <w:tcPr>
            <w:tcW w:w="2332" w:type="pct"/>
            <w:shd w:val="clear" w:color="auto" w:fill="D9D9D9" w:themeFill="background1" w:themeFillShade="D9"/>
          </w:tcPr>
          <w:p w14:paraId="39D474B6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Tipo de apoio </w:t>
            </w:r>
          </w:p>
        </w:tc>
      </w:tr>
      <w:tr w:rsidR="00817B72" w:rsidRPr="006A3AB3" w14:paraId="23892AE0" w14:textId="77777777" w:rsidTr="006A3AB3">
        <w:tc>
          <w:tcPr>
            <w:tcW w:w="2668" w:type="pct"/>
          </w:tcPr>
          <w:p w14:paraId="37B8835F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  <w:vertAlign w:val="superscript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  <w:vertAlign w:val="superscript"/>
              </w:rPr>
              <w:t>1</w:t>
            </w:r>
          </w:p>
          <w:p w14:paraId="3C949F6A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332" w:type="pct"/>
          </w:tcPr>
          <w:p w14:paraId="2CB47F6C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817B72" w:rsidRPr="006A3AB3" w14:paraId="3DDF794E" w14:textId="77777777" w:rsidTr="006A3AB3">
        <w:tc>
          <w:tcPr>
            <w:tcW w:w="2668" w:type="pct"/>
          </w:tcPr>
          <w:p w14:paraId="603EA8A4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  <w:vertAlign w:val="superscript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  <w:vertAlign w:val="superscript"/>
              </w:rPr>
              <w:lastRenderedPageBreak/>
              <w:t>2</w:t>
            </w:r>
          </w:p>
          <w:p w14:paraId="5ED8908A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332" w:type="pct"/>
            <w:shd w:val="clear" w:color="auto" w:fill="auto"/>
          </w:tcPr>
          <w:p w14:paraId="352DECBA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817B72" w:rsidRPr="006A3AB3" w14:paraId="1E4C279C" w14:textId="77777777" w:rsidTr="006A3AB3">
        <w:tc>
          <w:tcPr>
            <w:tcW w:w="2668" w:type="pct"/>
          </w:tcPr>
          <w:p w14:paraId="413D8817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  <w:vertAlign w:val="superscript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  <w:vertAlign w:val="superscript"/>
              </w:rPr>
              <w:t>3</w:t>
            </w:r>
          </w:p>
          <w:p w14:paraId="709AC3A1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332" w:type="pct"/>
            <w:shd w:val="clear" w:color="auto" w:fill="auto"/>
          </w:tcPr>
          <w:p w14:paraId="7C4FD931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817B72" w:rsidRPr="006A3AB3" w14:paraId="61503139" w14:textId="77777777" w:rsidTr="006A3AB3">
        <w:tc>
          <w:tcPr>
            <w:tcW w:w="2668" w:type="pct"/>
          </w:tcPr>
          <w:p w14:paraId="6A985A6B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  <w:vertAlign w:val="superscript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  <w:vertAlign w:val="superscript"/>
              </w:rPr>
              <w:t>4</w:t>
            </w:r>
          </w:p>
          <w:p w14:paraId="71D1B766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332" w:type="pct"/>
            <w:shd w:val="clear" w:color="auto" w:fill="auto"/>
          </w:tcPr>
          <w:p w14:paraId="1575BFEA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817B72" w:rsidRPr="006A3AB3" w14:paraId="7DD4CCE6" w14:textId="77777777" w:rsidTr="006A3AB3">
        <w:tc>
          <w:tcPr>
            <w:tcW w:w="2668" w:type="pct"/>
          </w:tcPr>
          <w:p w14:paraId="5C7D40E8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  <w:vertAlign w:val="superscript"/>
              </w:rPr>
            </w:pPr>
            <w:r w:rsidRPr="0049343C">
              <w:rPr>
                <w:rFonts w:cstheme="minorHAnsi"/>
                <w:color w:val="002060"/>
                <w:sz w:val="24"/>
                <w:szCs w:val="24"/>
                <w:vertAlign w:val="superscript"/>
              </w:rPr>
              <w:t>5</w:t>
            </w:r>
          </w:p>
          <w:p w14:paraId="4C2FDF05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332" w:type="pct"/>
            <w:shd w:val="clear" w:color="auto" w:fill="auto"/>
          </w:tcPr>
          <w:p w14:paraId="638B9B61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</w:tr>
    </w:tbl>
    <w:p w14:paraId="119637DF" w14:textId="77777777" w:rsidR="0049343C" w:rsidRDefault="0049343C" w:rsidP="00817B7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9B1637E" w14:textId="016B6F37" w:rsidR="00817B72" w:rsidRPr="0049343C" w:rsidRDefault="00817B72" w:rsidP="00817B7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t xml:space="preserve">6. EFETIVIDADE DA ADESÃO DA POPULAÇÃO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17"/>
        <w:gridCol w:w="4247"/>
      </w:tblGrid>
      <w:tr w:rsidR="00817B72" w:rsidRPr="0049343C" w14:paraId="0766171C" w14:textId="77777777" w:rsidTr="00817B72">
        <w:tc>
          <w:tcPr>
            <w:tcW w:w="2657" w:type="pct"/>
            <w:shd w:val="clear" w:color="auto" w:fill="D9D9D9" w:themeFill="background1" w:themeFillShade="D9"/>
          </w:tcPr>
          <w:p w14:paraId="70B6EF50" w14:textId="4440BFD4" w:rsidR="00817B72" w:rsidRPr="0049343C" w:rsidRDefault="00817B72" w:rsidP="0049343C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</w:t>
            </w:r>
            <w:r w:rsidR="0049343C"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. </w:t>
            </w: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total de setores/bairros atendidos pela coleta seletiva </w:t>
            </w:r>
          </w:p>
        </w:tc>
        <w:tc>
          <w:tcPr>
            <w:tcW w:w="2343" w:type="pct"/>
          </w:tcPr>
          <w:p w14:paraId="3507CD92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817B72" w:rsidRPr="0049343C" w14:paraId="2FAEB935" w14:textId="77777777" w:rsidTr="00817B72">
        <w:tc>
          <w:tcPr>
            <w:tcW w:w="2657" w:type="pct"/>
            <w:shd w:val="clear" w:color="auto" w:fill="D9D9D9" w:themeFill="background1" w:themeFillShade="D9"/>
          </w:tcPr>
          <w:p w14:paraId="72914212" w14:textId="7A50960F" w:rsidR="00817B72" w:rsidRPr="0049343C" w:rsidRDefault="00817B72" w:rsidP="0049343C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</w:t>
            </w:r>
            <w:r w:rsidR="0049343C"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. </w:t>
            </w: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de setores/bairros que aderem coleta seletiva </w:t>
            </w:r>
          </w:p>
        </w:tc>
        <w:tc>
          <w:tcPr>
            <w:tcW w:w="2343" w:type="pct"/>
            <w:shd w:val="clear" w:color="auto" w:fill="auto"/>
          </w:tcPr>
          <w:p w14:paraId="49A08F85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AA51206" w14:textId="2399952E" w:rsidR="00817B72" w:rsidRPr="0049343C" w:rsidRDefault="00817B72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55FCC865" w14:textId="77777777" w:rsidR="00817B72" w:rsidRPr="0049343C" w:rsidRDefault="00817B72" w:rsidP="00FE4C0A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666DF04B" w14:textId="77777777" w:rsidR="00817B72" w:rsidRPr="0049343C" w:rsidRDefault="00817B72" w:rsidP="00817B7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9343C">
        <w:rPr>
          <w:rFonts w:cstheme="minorHAnsi"/>
          <w:b/>
          <w:bCs/>
          <w:color w:val="002060"/>
          <w:sz w:val="24"/>
          <w:szCs w:val="24"/>
        </w:rPr>
        <w:t xml:space="preserve">7. METAS PARA RECUPERAR OS MATERIAIS RECICLÁVEIS E RECICLADOS GERADOS NO MUNICÍPIO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116"/>
        <w:gridCol w:w="6948"/>
      </w:tblGrid>
      <w:tr w:rsidR="00817B72" w:rsidRPr="0049343C" w14:paraId="0880127C" w14:textId="77777777" w:rsidTr="006A3AB3">
        <w:tc>
          <w:tcPr>
            <w:tcW w:w="1167" w:type="pct"/>
            <w:shd w:val="clear" w:color="auto" w:fill="D9D9D9" w:themeFill="background1" w:themeFillShade="D9"/>
          </w:tcPr>
          <w:p w14:paraId="173306AB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Estimativa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(%)</w:t>
            </w:r>
          </w:p>
        </w:tc>
        <w:tc>
          <w:tcPr>
            <w:tcW w:w="3833" w:type="pct"/>
          </w:tcPr>
          <w:p w14:paraId="1B9399CD" w14:textId="77777777" w:rsidR="00817B72" w:rsidRPr="0049343C" w:rsidRDefault="00817B72" w:rsidP="00B96FC7">
            <w:pPr>
              <w:spacing w:line="360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817B72" w:rsidRPr="0049343C" w14:paraId="317567CB" w14:textId="77777777" w:rsidTr="006A3AB3">
        <w:tc>
          <w:tcPr>
            <w:tcW w:w="1167" w:type="pct"/>
            <w:shd w:val="clear" w:color="auto" w:fill="D9D9D9" w:themeFill="background1" w:themeFillShade="D9"/>
          </w:tcPr>
          <w:p w14:paraId="3451DDB0" w14:textId="77777777" w:rsidR="00817B72" w:rsidRPr="0049343C" w:rsidRDefault="00817B72" w:rsidP="006A3AB3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9343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Prazo </w:t>
            </w:r>
            <w:r w:rsidRPr="0049343C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(ano)</w:t>
            </w:r>
          </w:p>
        </w:tc>
        <w:tc>
          <w:tcPr>
            <w:tcW w:w="3833" w:type="pct"/>
            <w:shd w:val="clear" w:color="auto" w:fill="auto"/>
          </w:tcPr>
          <w:p w14:paraId="43B27D15" w14:textId="77777777" w:rsidR="00817B72" w:rsidRPr="0049343C" w:rsidRDefault="00817B72" w:rsidP="00B96FC7">
            <w:pPr>
              <w:spacing w:line="360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34AE032" w14:textId="0E1FBAAC" w:rsidR="00817B72" w:rsidRPr="006A3AB3" w:rsidRDefault="00817B72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FC607F3" w14:textId="07218928" w:rsidR="00833A9E" w:rsidRDefault="00833A9E" w:rsidP="00833A9E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  <w:r w:rsidRPr="006A3AB3">
        <w:rPr>
          <w:rFonts w:cstheme="minorHAnsi"/>
          <w:b/>
          <w:bCs/>
          <w:color w:val="FF0000"/>
          <w:sz w:val="24"/>
          <w:szCs w:val="24"/>
        </w:rPr>
        <w:t>Atenção:</w:t>
      </w:r>
      <w:r w:rsidRPr="006A3AB3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Todos os arquivos digitais deverão ser salvos em pastas, nomeados e identificados no documento </w:t>
      </w:r>
      <w:r w:rsidRPr="006A3AB3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“</w:t>
      </w:r>
      <w:proofErr w:type="spellStart"/>
      <w:r w:rsidRPr="006A3AB3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checklist</w:t>
      </w:r>
      <w:proofErr w:type="spellEnd"/>
      <w:r w:rsidRPr="006A3AB3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”</w:t>
      </w:r>
      <w:r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, de acordo com a padronização apresentada no Guia </w:t>
      </w:r>
      <w:proofErr w:type="spellStart"/>
      <w:r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>Orientativo</w:t>
      </w:r>
      <w:proofErr w:type="spellEnd"/>
      <w:r w:rsidRPr="006A3AB3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– ICMS Ecológico para o componente Resíduos Sólidos Urbanos.  </w:t>
      </w:r>
    </w:p>
    <w:p w14:paraId="2C978372" w14:textId="66C19004" w:rsidR="00201D55" w:rsidRDefault="00201D55" w:rsidP="00833A9E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</w:p>
    <w:p w14:paraId="2ABEDD4B" w14:textId="3006F0CF" w:rsidR="00CA4C78" w:rsidRPr="006A3AB3" w:rsidRDefault="00CA4C78" w:rsidP="00833A9E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  <w:r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A entrega dos documentos no formato digital para análise do ICMS Ecológico </w:t>
      </w:r>
      <w:r w:rsidR="00851C49">
        <w:rPr>
          <w:rFonts w:cstheme="minorHAnsi"/>
          <w:i/>
          <w:iCs/>
          <w:color w:val="595959" w:themeColor="text1" w:themeTint="A6"/>
          <w:sz w:val="24"/>
          <w:szCs w:val="24"/>
        </w:rPr>
        <w:t>n</w:t>
      </w:r>
      <w:r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o componente Resíduos Sólidos Urbanos deverá atender as formas disciplinadas na Portaria </w:t>
      </w:r>
      <w:proofErr w:type="spellStart"/>
      <w:r>
        <w:rPr>
          <w:rFonts w:cstheme="minorHAnsi"/>
          <w:i/>
          <w:iCs/>
          <w:color w:val="595959" w:themeColor="text1" w:themeTint="A6"/>
          <w:sz w:val="24"/>
          <w:szCs w:val="24"/>
        </w:rPr>
        <w:t>Imasul</w:t>
      </w:r>
      <w:proofErr w:type="spellEnd"/>
      <w:r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n. 1226 de fevereiro de 2023. </w:t>
      </w:r>
    </w:p>
    <w:p w14:paraId="72490510" w14:textId="77777777" w:rsidR="00833A9E" w:rsidRPr="006A3AB3" w:rsidRDefault="00833A9E" w:rsidP="00FE4C0A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sectPr w:rsidR="00833A9E" w:rsidRPr="006A3AB3" w:rsidSect="00BB7D5D"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16B3F" w14:textId="77777777" w:rsidR="00187320" w:rsidRDefault="00187320" w:rsidP="0043211D">
      <w:pPr>
        <w:spacing w:line="240" w:lineRule="auto"/>
      </w:pPr>
      <w:r>
        <w:separator/>
      </w:r>
    </w:p>
  </w:endnote>
  <w:endnote w:type="continuationSeparator" w:id="0">
    <w:p w14:paraId="32D0D586" w14:textId="77777777" w:rsidR="00187320" w:rsidRDefault="00187320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532FE599" w:rsidR="00187320" w:rsidRPr="00F60E01" w:rsidRDefault="00187320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F47F56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9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187320" w:rsidRPr="00B45E94" w:rsidRDefault="00187320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187320" w:rsidRPr="00B45E94" w:rsidRDefault="00187320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187320" w:rsidRPr="00B45E94" w:rsidRDefault="00187320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C9941" w14:textId="77777777" w:rsidR="00187320" w:rsidRDefault="00187320" w:rsidP="0043211D">
      <w:pPr>
        <w:spacing w:line="240" w:lineRule="auto"/>
      </w:pPr>
      <w:r>
        <w:separator/>
      </w:r>
    </w:p>
  </w:footnote>
  <w:footnote w:type="continuationSeparator" w:id="0">
    <w:p w14:paraId="24242358" w14:textId="77777777" w:rsidR="00187320" w:rsidRDefault="00187320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5FD656E2" w:rsidR="00187320" w:rsidRPr="00E21C64" w:rsidRDefault="00187320" w:rsidP="00B758DB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E21C64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6B8CB81E" wp14:editId="3EBAC593">
          <wp:simplePos x="0" y="0"/>
          <wp:positionH relativeFrom="column">
            <wp:posOffset>-942340</wp:posOffset>
          </wp:positionH>
          <wp:positionV relativeFrom="paragraph">
            <wp:posOffset>-110527</wp:posOffset>
          </wp:positionV>
          <wp:extent cx="7627047" cy="5937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47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C64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5AF3E290" w:rsidR="00187320" w:rsidRPr="00E21C64" w:rsidRDefault="00187320" w:rsidP="00B758DB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 w:rsidRPr="00E21C64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E21C64">
      <w:rPr>
        <w:rFonts w:eastAsia="Malgun Gothic" w:cstheme="minorHAnsi"/>
        <w:color w:val="404040" w:themeColor="text1" w:themeTint="BF"/>
      </w:rPr>
      <w:t>Semagro</w:t>
    </w:r>
    <w:proofErr w:type="spellEnd"/>
    <w:r w:rsidRPr="00E21C64">
      <w:rPr>
        <w:rFonts w:eastAsia="Malgun Gothic" w:cstheme="minorHAnsi"/>
        <w:color w:val="404040" w:themeColor="text1" w:themeTint="BF"/>
      </w:rPr>
      <w:t>/MS n. 789, de 28 de dezembro de 2022</w:t>
    </w:r>
  </w:p>
  <w:p w14:paraId="430F8844" w14:textId="77777777" w:rsidR="00187320" w:rsidRDefault="00187320">
    <w:pPr>
      <w:pStyle w:val="Cabealho"/>
    </w:pPr>
  </w:p>
  <w:p w14:paraId="0A954685" w14:textId="40F7500E" w:rsidR="00187320" w:rsidRDefault="00BA49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4C5AB560" wp14:editId="76AF8160">
          <wp:simplePos x="0" y="0"/>
          <wp:positionH relativeFrom="leftMargin">
            <wp:posOffset>-3850975</wp:posOffset>
          </wp:positionH>
          <wp:positionV relativeFrom="paragraph">
            <wp:posOffset>4154170</wp:posOffset>
          </wp:positionV>
          <wp:extent cx="8667750" cy="883920"/>
          <wp:effectExtent l="5715" t="0" r="5715" b="571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86677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43FC9"/>
    <w:rsid w:val="000562F1"/>
    <w:rsid w:val="000B107B"/>
    <w:rsid w:val="000C487E"/>
    <w:rsid w:val="00106961"/>
    <w:rsid w:val="00106DFA"/>
    <w:rsid w:val="001071C7"/>
    <w:rsid w:val="00110B5E"/>
    <w:rsid w:val="00111FB7"/>
    <w:rsid w:val="00187320"/>
    <w:rsid w:val="001A597E"/>
    <w:rsid w:val="001B1D69"/>
    <w:rsid w:val="001B2169"/>
    <w:rsid w:val="001B7B49"/>
    <w:rsid w:val="001C655B"/>
    <w:rsid w:val="001F5204"/>
    <w:rsid w:val="00201D55"/>
    <w:rsid w:val="0020295E"/>
    <w:rsid w:val="002A1CE8"/>
    <w:rsid w:val="002C0A8F"/>
    <w:rsid w:val="002C1591"/>
    <w:rsid w:val="002F31BA"/>
    <w:rsid w:val="00311F2F"/>
    <w:rsid w:val="003235AD"/>
    <w:rsid w:val="0034142D"/>
    <w:rsid w:val="003646A2"/>
    <w:rsid w:val="00404706"/>
    <w:rsid w:val="0042711A"/>
    <w:rsid w:val="00431722"/>
    <w:rsid w:val="0043211D"/>
    <w:rsid w:val="00443003"/>
    <w:rsid w:val="00476989"/>
    <w:rsid w:val="004871EE"/>
    <w:rsid w:val="0049343C"/>
    <w:rsid w:val="00496C43"/>
    <w:rsid w:val="004B28AC"/>
    <w:rsid w:val="004D262B"/>
    <w:rsid w:val="004D44B4"/>
    <w:rsid w:val="004D580A"/>
    <w:rsid w:val="005026D2"/>
    <w:rsid w:val="005205AB"/>
    <w:rsid w:val="00534D68"/>
    <w:rsid w:val="005544ED"/>
    <w:rsid w:val="005B458B"/>
    <w:rsid w:val="005B4CDF"/>
    <w:rsid w:val="00631A8C"/>
    <w:rsid w:val="00647FFB"/>
    <w:rsid w:val="00662337"/>
    <w:rsid w:val="006A3AB3"/>
    <w:rsid w:val="006A3C39"/>
    <w:rsid w:val="006B549C"/>
    <w:rsid w:val="006E0660"/>
    <w:rsid w:val="0070215B"/>
    <w:rsid w:val="00712756"/>
    <w:rsid w:val="007178F8"/>
    <w:rsid w:val="007408E4"/>
    <w:rsid w:val="007411BD"/>
    <w:rsid w:val="00747722"/>
    <w:rsid w:val="00772A74"/>
    <w:rsid w:val="00772F51"/>
    <w:rsid w:val="00776CD1"/>
    <w:rsid w:val="00783868"/>
    <w:rsid w:val="007B0456"/>
    <w:rsid w:val="007C3DB5"/>
    <w:rsid w:val="007E5331"/>
    <w:rsid w:val="00817B72"/>
    <w:rsid w:val="008262E7"/>
    <w:rsid w:val="00833A9E"/>
    <w:rsid w:val="00841E71"/>
    <w:rsid w:val="00851C49"/>
    <w:rsid w:val="00852196"/>
    <w:rsid w:val="008A449D"/>
    <w:rsid w:val="008B060F"/>
    <w:rsid w:val="008D6CCF"/>
    <w:rsid w:val="008E4CA3"/>
    <w:rsid w:val="008E5888"/>
    <w:rsid w:val="00903919"/>
    <w:rsid w:val="00904E4F"/>
    <w:rsid w:val="00904F2F"/>
    <w:rsid w:val="009129ED"/>
    <w:rsid w:val="00913B8B"/>
    <w:rsid w:val="00922F9F"/>
    <w:rsid w:val="00970613"/>
    <w:rsid w:val="009851DA"/>
    <w:rsid w:val="009B30BF"/>
    <w:rsid w:val="009E29EB"/>
    <w:rsid w:val="009F00D8"/>
    <w:rsid w:val="00A762DF"/>
    <w:rsid w:val="00A94D69"/>
    <w:rsid w:val="00A96BD4"/>
    <w:rsid w:val="00AA3A8F"/>
    <w:rsid w:val="00AB21EC"/>
    <w:rsid w:val="00AB4B70"/>
    <w:rsid w:val="00AC0D5E"/>
    <w:rsid w:val="00B27324"/>
    <w:rsid w:val="00B37B6E"/>
    <w:rsid w:val="00B431E8"/>
    <w:rsid w:val="00B45B21"/>
    <w:rsid w:val="00B45E94"/>
    <w:rsid w:val="00B758DB"/>
    <w:rsid w:val="00B83922"/>
    <w:rsid w:val="00B96FC7"/>
    <w:rsid w:val="00BA10D0"/>
    <w:rsid w:val="00BA1585"/>
    <w:rsid w:val="00BA4917"/>
    <w:rsid w:val="00BB7D5D"/>
    <w:rsid w:val="00BC6A0F"/>
    <w:rsid w:val="00BD4238"/>
    <w:rsid w:val="00BE2ADD"/>
    <w:rsid w:val="00C01836"/>
    <w:rsid w:val="00C176CB"/>
    <w:rsid w:val="00C27C49"/>
    <w:rsid w:val="00C51ACB"/>
    <w:rsid w:val="00C52522"/>
    <w:rsid w:val="00CA4C78"/>
    <w:rsid w:val="00CD7A35"/>
    <w:rsid w:val="00D04394"/>
    <w:rsid w:val="00D46E07"/>
    <w:rsid w:val="00D87CE4"/>
    <w:rsid w:val="00D91A9F"/>
    <w:rsid w:val="00D96178"/>
    <w:rsid w:val="00DB0680"/>
    <w:rsid w:val="00DD2CE2"/>
    <w:rsid w:val="00DE7B44"/>
    <w:rsid w:val="00DF7E90"/>
    <w:rsid w:val="00E21C64"/>
    <w:rsid w:val="00E62B4B"/>
    <w:rsid w:val="00EB6D69"/>
    <w:rsid w:val="00EC5AFA"/>
    <w:rsid w:val="00EC613E"/>
    <w:rsid w:val="00EE5282"/>
    <w:rsid w:val="00F42341"/>
    <w:rsid w:val="00F45BB7"/>
    <w:rsid w:val="00F47F56"/>
    <w:rsid w:val="00F6049E"/>
    <w:rsid w:val="00F60E01"/>
    <w:rsid w:val="00F84BD9"/>
    <w:rsid w:val="00FA3001"/>
    <w:rsid w:val="00FC34D7"/>
    <w:rsid w:val="00FD7B10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6FDF-CBA0-4C85-815E-0EB292EA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1611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21</cp:revision>
  <cp:lastPrinted>2023-02-09T13:02:00Z</cp:lastPrinted>
  <dcterms:created xsi:type="dcterms:W3CDTF">2024-12-30T22:45:00Z</dcterms:created>
  <dcterms:modified xsi:type="dcterms:W3CDTF">2025-11-30T22:24:00Z</dcterms:modified>
</cp:coreProperties>
</file>